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BC955" w14:textId="77777777" w:rsidR="00481221" w:rsidRDefault="00481221" w:rsidP="00481221">
      <w:pPr>
        <w:pStyle w:val="Default"/>
        <w:rPr>
          <w:b/>
          <w:bCs/>
          <w:sz w:val="28"/>
          <w:szCs w:val="28"/>
        </w:rPr>
      </w:pPr>
      <w:r>
        <w:rPr>
          <w:b/>
          <w:bCs/>
          <w:sz w:val="28"/>
          <w:szCs w:val="28"/>
        </w:rPr>
        <w:t xml:space="preserve">Seattle School Traffic Safety Committee </w:t>
      </w:r>
    </w:p>
    <w:p w14:paraId="6B9789BC" w14:textId="77777777" w:rsidR="00481221" w:rsidRDefault="006F2CE8" w:rsidP="00481221">
      <w:pPr>
        <w:pStyle w:val="Default"/>
        <w:rPr>
          <w:b/>
          <w:bCs/>
          <w:sz w:val="28"/>
          <w:szCs w:val="28"/>
        </w:rPr>
      </w:pPr>
      <w:r>
        <w:rPr>
          <w:b/>
          <w:bCs/>
          <w:sz w:val="28"/>
          <w:szCs w:val="28"/>
        </w:rPr>
        <w:t>John Stanford Center, Room 2765</w:t>
      </w:r>
    </w:p>
    <w:p w14:paraId="2F8BD28E" w14:textId="652E72AF" w:rsidR="00481221" w:rsidRDefault="00154636" w:rsidP="00481221">
      <w:pPr>
        <w:pStyle w:val="Default"/>
        <w:rPr>
          <w:b/>
          <w:bCs/>
          <w:sz w:val="28"/>
          <w:szCs w:val="28"/>
        </w:rPr>
      </w:pPr>
      <w:r>
        <w:rPr>
          <w:b/>
          <w:bCs/>
          <w:sz w:val="28"/>
          <w:szCs w:val="28"/>
        </w:rPr>
        <w:t>October 26</w:t>
      </w:r>
      <w:r w:rsidR="00481221">
        <w:rPr>
          <w:b/>
          <w:bCs/>
          <w:sz w:val="28"/>
          <w:szCs w:val="28"/>
        </w:rPr>
        <w:t xml:space="preserve">, 2018 Minutes </w:t>
      </w:r>
    </w:p>
    <w:p w14:paraId="221962BC" w14:textId="77777777" w:rsidR="00481221" w:rsidRDefault="00481221" w:rsidP="00481221">
      <w:pPr>
        <w:pStyle w:val="Default"/>
        <w:rPr>
          <w:b/>
          <w:bCs/>
          <w:sz w:val="23"/>
          <w:szCs w:val="23"/>
        </w:rPr>
      </w:pPr>
    </w:p>
    <w:p w14:paraId="42ED9545" w14:textId="77777777" w:rsidR="00481221" w:rsidRPr="00015CD0" w:rsidRDefault="00481221" w:rsidP="00481221">
      <w:pPr>
        <w:pStyle w:val="Default"/>
        <w:rPr>
          <w:u w:val="single"/>
        </w:rPr>
      </w:pPr>
      <w:r w:rsidRPr="00015CD0">
        <w:rPr>
          <w:b/>
          <w:bCs/>
          <w:u w:val="single"/>
        </w:rPr>
        <w:t xml:space="preserve">STSC Attendees </w:t>
      </w:r>
    </w:p>
    <w:p w14:paraId="2F846324" w14:textId="77777777" w:rsidR="00481221" w:rsidRDefault="00481221" w:rsidP="00481221">
      <w:pPr>
        <w:pStyle w:val="Default"/>
        <w:spacing w:after="32"/>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Richard Staudt (SPS) </w:t>
      </w:r>
    </w:p>
    <w:p w14:paraId="04DC2536" w14:textId="77777777" w:rsidR="00481221" w:rsidRDefault="00481221" w:rsidP="00481221">
      <w:pPr>
        <w:pStyle w:val="Default"/>
        <w:spacing w:after="32"/>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Mary Ellen Russell, Chair (parent volunteer) </w:t>
      </w:r>
    </w:p>
    <w:p w14:paraId="0C8C46E3" w14:textId="77777777" w:rsidR="0061478F" w:rsidRDefault="00481221" w:rsidP="0061478F">
      <w:pPr>
        <w:pStyle w:val="Default"/>
        <w:spacing w:after="32"/>
        <w:rPr>
          <w:sz w:val="22"/>
          <w:szCs w:val="22"/>
        </w:rPr>
      </w:pPr>
      <w:r>
        <w:rPr>
          <w:rFonts w:ascii="Wingdings" w:hAnsi="Wingdings" w:cs="Wingdings"/>
          <w:sz w:val="22"/>
          <w:szCs w:val="22"/>
        </w:rPr>
        <w:t></w:t>
      </w:r>
      <w:r>
        <w:rPr>
          <w:rFonts w:ascii="Wingdings" w:hAnsi="Wingdings" w:cs="Wingdings"/>
          <w:sz w:val="22"/>
          <w:szCs w:val="22"/>
        </w:rPr>
        <w:t></w:t>
      </w:r>
      <w:r w:rsidR="00391850">
        <w:rPr>
          <w:sz w:val="22"/>
          <w:szCs w:val="22"/>
        </w:rPr>
        <w:t>Shanti Breznau, Secretary (citizen-at-l</w:t>
      </w:r>
      <w:r>
        <w:rPr>
          <w:sz w:val="22"/>
          <w:szCs w:val="22"/>
        </w:rPr>
        <w:t>arge)</w:t>
      </w:r>
    </w:p>
    <w:p w14:paraId="7C8823C4" w14:textId="77777777" w:rsidR="00481221" w:rsidRDefault="0061478F" w:rsidP="0061478F">
      <w:pPr>
        <w:pStyle w:val="Default"/>
        <w:spacing w:after="32"/>
        <w:rPr>
          <w:sz w:val="22"/>
          <w:szCs w:val="22"/>
        </w:rPr>
      </w:pPr>
      <w:r>
        <w:rPr>
          <w:rFonts w:ascii="Wingdings" w:hAnsi="Wingdings" w:cs="Wingdings"/>
          <w:sz w:val="22"/>
          <w:szCs w:val="22"/>
        </w:rPr>
        <w:t></w:t>
      </w:r>
      <w:r>
        <w:rPr>
          <w:rFonts w:ascii="Wingdings" w:hAnsi="Wingdings" w:cs="Wingdings"/>
          <w:sz w:val="22"/>
          <w:szCs w:val="22"/>
        </w:rPr>
        <w:t></w:t>
      </w:r>
      <w:r w:rsidR="00391850">
        <w:rPr>
          <w:sz w:val="22"/>
          <w:szCs w:val="22"/>
        </w:rPr>
        <w:t>Margaret McCauley (pedestrian safety a</w:t>
      </w:r>
      <w:r w:rsidR="00481221">
        <w:rPr>
          <w:sz w:val="22"/>
          <w:szCs w:val="22"/>
        </w:rPr>
        <w:t xml:space="preserve">dvocate) </w:t>
      </w:r>
    </w:p>
    <w:p w14:paraId="0DD103FA" w14:textId="77777777" w:rsidR="00481221" w:rsidRDefault="0061478F" w:rsidP="00CF2DCC">
      <w:pPr>
        <w:pStyle w:val="Default"/>
        <w:rPr>
          <w:sz w:val="22"/>
          <w:szCs w:val="22"/>
        </w:rPr>
      </w:pPr>
      <w:r>
        <w:rPr>
          <w:rFonts w:ascii="Wingdings" w:hAnsi="Wingdings" w:cs="Wingdings"/>
          <w:sz w:val="22"/>
          <w:szCs w:val="22"/>
        </w:rPr>
        <w:t></w:t>
      </w:r>
      <w:r>
        <w:rPr>
          <w:rFonts w:ascii="Wingdings" w:hAnsi="Wingdings" w:cs="Wingdings"/>
          <w:sz w:val="22"/>
          <w:szCs w:val="22"/>
        </w:rPr>
        <w:t></w:t>
      </w:r>
      <w:r w:rsidR="00CF2DCC">
        <w:rPr>
          <w:sz w:val="22"/>
          <w:szCs w:val="22"/>
        </w:rPr>
        <w:t>Kevin O’Neil</w:t>
      </w:r>
      <w:r w:rsidR="00481221">
        <w:rPr>
          <w:sz w:val="22"/>
          <w:szCs w:val="22"/>
        </w:rPr>
        <w:t xml:space="preserve">l (SPD) </w:t>
      </w:r>
    </w:p>
    <w:p w14:paraId="26924558" w14:textId="77777777" w:rsidR="00481221" w:rsidRDefault="00481221" w:rsidP="00240489">
      <w:pPr>
        <w:pStyle w:val="Default"/>
        <w:ind w:left="360"/>
        <w:rPr>
          <w:sz w:val="22"/>
          <w:szCs w:val="22"/>
        </w:rPr>
      </w:pPr>
      <w:r>
        <w:rPr>
          <w:sz w:val="22"/>
          <w:szCs w:val="22"/>
        </w:rPr>
        <w:t>James Wells (Metro)</w:t>
      </w:r>
    </w:p>
    <w:p w14:paraId="547B0B4C" w14:textId="77777777" w:rsidR="00481221" w:rsidRDefault="00481221" w:rsidP="00481221">
      <w:pPr>
        <w:pStyle w:val="Default"/>
        <w:numPr>
          <w:ilvl w:val="0"/>
          <w:numId w:val="1"/>
        </w:numPr>
        <w:rPr>
          <w:sz w:val="22"/>
          <w:szCs w:val="22"/>
        </w:rPr>
      </w:pPr>
      <w:r>
        <w:rPr>
          <w:sz w:val="22"/>
          <w:szCs w:val="22"/>
        </w:rPr>
        <w:t>Mitchell Lloyd (SDOT)</w:t>
      </w:r>
    </w:p>
    <w:p w14:paraId="0F6D43A5" w14:textId="77777777" w:rsidR="00481221" w:rsidRDefault="00481221" w:rsidP="00481221">
      <w:pPr>
        <w:pStyle w:val="Default"/>
        <w:numPr>
          <w:ilvl w:val="0"/>
          <w:numId w:val="1"/>
        </w:numPr>
        <w:rPr>
          <w:sz w:val="22"/>
          <w:szCs w:val="22"/>
        </w:rPr>
      </w:pPr>
      <w:r>
        <w:rPr>
          <w:sz w:val="22"/>
          <w:szCs w:val="22"/>
        </w:rPr>
        <w:t>Marilyn Firman</w:t>
      </w:r>
    </w:p>
    <w:p w14:paraId="6DC8CD08" w14:textId="77777777" w:rsidR="00481221" w:rsidRDefault="00481221" w:rsidP="00481221">
      <w:pPr>
        <w:pStyle w:val="Default"/>
        <w:numPr>
          <w:ilvl w:val="0"/>
          <w:numId w:val="1"/>
        </w:numPr>
        <w:rPr>
          <w:sz w:val="22"/>
          <w:szCs w:val="22"/>
        </w:rPr>
      </w:pPr>
      <w:r>
        <w:rPr>
          <w:sz w:val="22"/>
          <w:szCs w:val="22"/>
        </w:rPr>
        <w:t>Lee</w:t>
      </w:r>
      <w:r w:rsidR="0061478F">
        <w:rPr>
          <w:sz w:val="22"/>
          <w:szCs w:val="22"/>
        </w:rPr>
        <w:t xml:space="preserve"> Bruch</w:t>
      </w:r>
    </w:p>
    <w:p w14:paraId="4B6E9FAC" w14:textId="77777777" w:rsidR="001C7906" w:rsidRDefault="004267DB" w:rsidP="004267DB">
      <w:pPr>
        <w:pStyle w:val="Default"/>
        <w:numPr>
          <w:ilvl w:val="0"/>
          <w:numId w:val="1"/>
        </w:numPr>
        <w:rPr>
          <w:sz w:val="22"/>
          <w:szCs w:val="22"/>
        </w:rPr>
      </w:pPr>
      <w:r w:rsidRPr="000F2051">
        <w:rPr>
          <w:sz w:val="22"/>
          <w:szCs w:val="22"/>
        </w:rPr>
        <w:t xml:space="preserve">Steve Jones (SPS transportation </w:t>
      </w:r>
      <w:r w:rsidR="001C7906">
        <w:rPr>
          <w:sz w:val="22"/>
          <w:szCs w:val="22"/>
        </w:rPr>
        <w:t xml:space="preserve">bus </w:t>
      </w:r>
      <w:r w:rsidRPr="000F2051">
        <w:rPr>
          <w:sz w:val="22"/>
          <w:szCs w:val="22"/>
        </w:rPr>
        <w:t>manager)</w:t>
      </w:r>
      <w:r w:rsidR="001C7906">
        <w:rPr>
          <w:sz w:val="22"/>
          <w:szCs w:val="22"/>
        </w:rPr>
        <w:t xml:space="preserve"> </w:t>
      </w:r>
    </w:p>
    <w:p w14:paraId="6DF05562" w14:textId="77777777" w:rsidR="00621285" w:rsidRPr="000F2051" w:rsidRDefault="0061478F" w:rsidP="001C7906">
      <w:pPr>
        <w:pStyle w:val="Default"/>
        <w:ind w:left="360"/>
        <w:rPr>
          <w:sz w:val="22"/>
          <w:szCs w:val="22"/>
        </w:rPr>
      </w:pPr>
      <w:r w:rsidRPr="000F2051">
        <w:rPr>
          <w:sz w:val="22"/>
          <w:szCs w:val="22"/>
        </w:rPr>
        <w:t xml:space="preserve">Yvonne </w:t>
      </w:r>
      <w:r w:rsidR="00240489" w:rsidRPr="000F2051">
        <w:rPr>
          <w:sz w:val="22"/>
          <w:szCs w:val="22"/>
        </w:rPr>
        <w:t>Carpenter</w:t>
      </w:r>
      <w:r w:rsidR="00391850" w:rsidRPr="000F2051">
        <w:rPr>
          <w:sz w:val="22"/>
          <w:szCs w:val="22"/>
        </w:rPr>
        <w:t xml:space="preserve"> (SPS transportation</w:t>
      </w:r>
      <w:r w:rsidR="001C7906">
        <w:rPr>
          <w:sz w:val="22"/>
          <w:szCs w:val="22"/>
        </w:rPr>
        <w:t xml:space="preserve"> crossing guard manager</w:t>
      </w:r>
      <w:r w:rsidR="00391850" w:rsidRPr="000F2051">
        <w:rPr>
          <w:sz w:val="22"/>
          <w:szCs w:val="22"/>
        </w:rPr>
        <w:t>)</w:t>
      </w:r>
    </w:p>
    <w:p w14:paraId="380890E1" w14:textId="77777777" w:rsidR="00481221" w:rsidRPr="004924AC" w:rsidRDefault="00481221" w:rsidP="00481221">
      <w:pPr>
        <w:pStyle w:val="Default"/>
        <w:ind w:left="360"/>
        <w:rPr>
          <w:sz w:val="22"/>
          <w:szCs w:val="22"/>
        </w:rPr>
      </w:pPr>
    </w:p>
    <w:p w14:paraId="3BAAE061" w14:textId="77777777" w:rsidR="00481221" w:rsidRPr="00015CD0" w:rsidRDefault="00481221" w:rsidP="00481221">
      <w:pPr>
        <w:pStyle w:val="Default"/>
        <w:rPr>
          <w:b/>
          <w:bCs/>
          <w:u w:val="single"/>
        </w:rPr>
      </w:pPr>
      <w:r w:rsidRPr="00015CD0">
        <w:rPr>
          <w:b/>
          <w:bCs/>
          <w:u w:val="single"/>
        </w:rPr>
        <w:t>Other Presenters</w:t>
      </w:r>
      <w:r w:rsidR="0061478F" w:rsidRPr="00015CD0">
        <w:rPr>
          <w:b/>
          <w:bCs/>
          <w:u w:val="single"/>
        </w:rPr>
        <w:t>/Public</w:t>
      </w:r>
      <w:r w:rsidRPr="00015CD0">
        <w:rPr>
          <w:b/>
          <w:bCs/>
          <w:u w:val="single"/>
        </w:rPr>
        <w:t xml:space="preserve"> </w:t>
      </w:r>
    </w:p>
    <w:p w14:paraId="256EBE82" w14:textId="77777777" w:rsidR="0061478F" w:rsidRDefault="00015CD0" w:rsidP="00481221">
      <w:pPr>
        <w:pStyle w:val="Default"/>
        <w:rPr>
          <w:sz w:val="22"/>
          <w:szCs w:val="22"/>
        </w:rPr>
      </w:pPr>
      <w:proofErr w:type="spellStart"/>
      <w:r>
        <w:rPr>
          <w:sz w:val="22"/>
          <w:szCs w:val="22"/>
        </w:rPr>
        <w:t>Dongho</w:t>
      </w:r>
      <w:proofErr w:type="spellEnd"/>
      <w:r>
        <w:rPr>
          <w:sz w:val="22"/>
          <w:szCs w:val="22"/>
        </w:rPr>
        <w:t xml:space="preserve"> Chang</w:t>
      </w:r>
      <w:r w:rsidR="00E753C5">
        <w:rPr>
          <w:sz w:val="22"/>
          <w:szCs w:val="22"/>
        </w:rPr>
        <w:t xml:space="preserve"> (SDOT)</w:t>
      </w:r>
      <w:r w:rsidR="00E753C5">
        <w:rPr>
          <w:sz w:val="22"/>
          <w:szCs w:val="22"/>
        </w:rPr>
        <w:br/>
        <w:t xml:space="preserve">Mike </w:t>
      </w:r>
      <w:proofErr w:type="spellStart"/>
      <w:r w:rsidR="00E753C5">
        <w:rPr>
          <w:sz w:val="22"/>
          <w:szCs w:val="22"/>
        </w:rPr>
        <w:t>Swires</w:t>
      </w:r>
      <w:proofErr w:type="spellEnd"/>
      <w:r w:rsidR="00E753C5">
        <w:rPr>
          <w:sz w:val="22"/>
          <w:szCs w:val="22"/>
        </w:rPr>
        <w:t xml:space="preserve"> (WSDOT)</w:t>
      </w:r>
      <w:r>
        <w:rPr>
          <w:sz w:val="22"/>
          <w:szCs w:val="22"/>
        </w:rPr>
        <w:br/>
        <w:t>Jessica Knaster Wasse</w:t>
      </w:r>
      <w:r>
        <w:rPr>
          <w:sz w:val="22"/>
          <w:szCs w:val="22"/>
        </w:rPr>
        <w:br/>
        <w:t>Dawn Robinson</w:t>
      </w:r>
      <w:r>
        <w:rPr>
          <w:sz w:val="22"/>
          <w:szCs w:val="22"/>
        </w:rPr>
        <w:br/>
        <w:t>Linda Sebring</w:t>
      </w:r>
      <w:r w:rsidR="006F2CE8">
        <w:rPr>
          <w:sz w:val="22"/>
          <w:szCs w:val="22"/>
        </w:rPr>
        <w:br/>
      </w:r>
    </w:p>
    <w:p w14:paraId="248F4FD4" w14:textId="77777777" w:rsidR="0061478F" w:rsidRDefault="0061478F" w:rsidP="00481221">
      <w:pPr>
        <w:pStyle w:val="Default"/>
        <w:rPr>
          <w:sz w:val="22"/>
          <w:szCs w:val="22"/>
        </w:rPr>
      </w:pPr>
    </w:p>
    <w:p w14:paraId="28F64040" w14:textId="77777777" w:rsidR="006F2CE8" w:rsidRPr="00015CD0" w:rsidRDefault="00481221" w:rsidP="00C324B8">
      <w:pPr>
        <w:pStyle w:val="Default"/>
        <w:rPr>
          <w:sz w:val="22"/>
          <w:szCs w:val="22"/>
        </w:rPr>
      </w:pPr>
      <w:r w:rsidRPr="00BE11B5">
        <w:rPr>
          <w:b/>
          <w:bCs/>
          <w:u w:val="single"/>
        </w:rPr>
        <w:t xml:space="preserve">Public comment </w:t>
      </w:r>
      <w:r w:rsidR="003F559C" w:rsidRPr="00BE11B5">
        <w:rPr>
          <w:u w:val="single"/>
        </w:rPr>
        <w:br/>
      </w:r>
      <w:r w:rsidR="0080244E">
        <w:rPr>
          <w:sz w:val="22"/>
          <w:szCs w:val="22"/>
        </w:rPr>
        <w:t>None.</w:t>
      </w:r>
    </w:p>
    <w:p w14:paraId="0A0B8EA0" w14:textId="77777777" w:rsidR="006F2CE8" w:rsidRPr="006F2CE8" w:rsidRDefault="00717C2E" w:rsidP="00621285">
      <w:pPr>
        <w:pStyle w:val="Default"/>
      </w:pPr>
      <w:r>
        <w:br/>
      </w:r>
      <w:r w:rsidR="00621285">
        <w:rPr>
          <w:b/>
          <w:u w:val="single"/>
        </w:rPr>
        <w:t>September</w:t>
      </w:r>
      <w:r w:rsidR="00BC5638" w:rsidRPr="00481221">
        <w:rPr>
          <w:b/>
          <w:u w:val="single"/>
        </w:rPr>
        <w:t xml:space="preserve"> </w:t>
      </w:r>
      <w:r w:rsidR="00481221" w:rsidRPr="00481221">
        <w:rPr>
          <w:b/>
          <w:u w:val="single"/>
        </w:rPr>
        <w:t>2018 Minutes: Approved</w:t>
      </w:r>
      <w:r w:rsidR="00CF2DCC">
        <w:br/>
      </w:r>
      <w:r w:rsidR="0080244E">
        <w:t xml:space="preserve">Reminder to take </w:t>
      </w:r>
      <w:r w:rsidR="00E753C5">
        <w:t>City of Seattle on-line</w:t>
      </w:r>
      <w:r w:rsidR="0080244E">
        <w:t xml:space="preserve"> ethics training.</w:t>
      </w:r>
    </w:p>
    <w:p w14:paraId="786B4C84" w14:textId="77777777" w:rsidR="006F2CE8" w:rsidRDefault="006F2CE8" w:rsidP="00C324B8">
      <w:pPr>
        <w:pStyle w:val="Default"/>
        <w:rPr>
          <w:b/>
          <w:u w:val="single"/>
        </w:rPr>
      </w:pPr>
    </w:p>
    <w:p w14:paraId="47634D3A" w14:textId="77777777" w:rsidR="007D4A6C" w:rsidRPr="00621285" w:rsidRDefault="007D4A6C" w:rsidP="007D4A6C">
      <w:pPr>
        <w:pStyle w:val="Default"/>
      </w:pPr>
      <w:r>
        <w:rPr>
          <w:b/>
          <w:u w:val="single"/>
        </w:rPr>
        <w:t xml:space="preserve">School Traffic </w:t>
      </w:r>
      <w:r w:rsidRPr="00621285">
        <w:rPr>
          <w:b/>
          <w:u w:val="single"/>
        </w:rPr>
        <w:t xml:space="preserve">Audits, </w:t>
      </w:r>
      <w:r>
        <w:rPr>
          <w:b/>
          <w:u w:val="single"/>
        </w:rPr>
        <w:t>Robin Randels</w:t>
      </w:r>
      <w:r w:rsidR="001C7906">
        <w:rPr>
          <w:b/>
          <w:u w:val="single"/>
        </w:rPr>
        <w:t>, not present</w:t>
      </w:r>
      <w:r w:rsidRPr="00621285">
        <w:rPr>
          <w:b/>
          <w:u w:val="single"/>
        </w:rPr>
        <w:br/>
      </w:r>
      <w:r>
        <w:t>Moved to November.</w:t>
      </w:r>
    </w:p>
    <w:p w14:paraId="47968BDA" w14:textId="77777777" w:rsidR="007D4A6C" w:rsidRDefault="007D4A6C" w:rsidP="00A7227B">
      <w:pPr>
        <w:pStyle w:val="Default"/>
        <w:rPr>
          <w:b/>
          <w:bCs/>
          <w:u w:val="single"/>
        </w:rPr>
      </w:pPr>
    </w:p>
    <w:p w14:paraId="7580059B" w14:textId="77777777" w:rsidR="0080244E" w:rsidRDefault="0080244E" w:rsidP="00A7227B">
      <w:pPr>
        <w:pStyle w:val="Default"/>
      </w:pPr>
      <w:r w:rsidRPr="00025810">
        <w:rPr>
          <w:b/>
          <w:bCs/>
          <w:u w:val="single"/>
        </w:rPr>
        <w:t xml:space="preserve">School crossing zones on state highways, </w:t>
      </w:r>
      <w:r w:rsidR="00A7227B">
        <w:rPr>
          <w:b/>
          <w:bCs/>
          <w:u w:val="single"/>
        </w:rPr>
        <w:br/>
      </w:r>
      <w:r w:rsidRPr="00621285">
        <w:rPr>
          <w:b/>
          <w:bCs/>
          <w:u w:val="single"/>
        </w:rPr>
        <w:t xml:space="preserve">Getting signage up on Aurora, Lake City Way, </w:t>
      </w:r>
      <w:proofErr w:type="spellStart"/>
      <w:r w:rsidRPr="00621285">
        <w:rPr>
          <w:rFonts w:eastAsia="Calibri"/>
          <w:b/>
          <w:bCs/>
          <w:u w:val="single"/>
        </w:rPr>
        <w:t>Dongho</w:t>
      </w:r>
      <w:proofErr w:type="spellEnd"/>
      <w:r w:rsidRPr="000F2051">
        <w:rPr>
          <w:rFonts w:eastAsia="Calibri"/>
          <w:b/>
          <w:bCs/>
          <w:u w:val="single"/>
        </w:rPr>
        <w:t xml:space="preserve"> Chang &amp; </w:t>
      </w:r>
      <w:r w:rsidRPr="000F2051">
        <w:rPr>
          <w:b/>
          <w:u w:val="single"/>
        </w:rPr>
        <w:t xml:space="preserve">Mike </w:t>
      </w:r>
      <w:proofErr w:type="spellStart"/>
      <w:r w:rsidRPr="000F2051">
        <w:rPr>
          <w:b/>
          <w:u w:val="single"/>
        </w:rPr>
        <w:t>Swires</w:t>
      </w:r>
      <w:proofErr w:type="spellEnd"/>
      <w:r w:rsidRPr="00621285">
        <w:rPr>
          <w:b/>
          <w:u w:val="single"/>
        </w:rPr>
        <w:br/>
      </w:r>
      <w:r w:rsidR="007927AB">
        <w:t xml:space="preserve">Lee  -  </w:t>
      </w:r>
      <w:r w:rsidR="001C7906">
        <w:t xml:space="preserve">4 schools between </w:t>
      </w:r>
      <w:r w:rsidR="00E753C5">
        <w:t>80</w:t>
      </w:r>
      <w:r w:rsidR="00E753C5" w:rsidRPr="00E753C5">
        <w:rPr>
          <w:vertAlign w:val="superscript"/>
        </w:rPr>
        <w:t>th</w:t>
      </w:r>
      <w:r w:rsidR="001C7906">
        <w:t xml:space="preserve"> &amp; Aurora and </w:t>
      </w:r>
      <w:r w:rsidR="00E753C5">
        <w:t>90</w:t>
      </w:r>
      <w:r w:rsidR="00E753C5" w:rsidRPr="00E753C5">
        <w:rPr>
          <w:vertAlign w:val="superscript"/>
        </w:rPr>
        <w:t>th</w:t>
      </w:r>
      <w:r w:rsidR="00E753C5">
        <w:t xml:space="preserve"> &amp; 92</w:t>
      </w:r>
      <w:r w:rsidR="00E753C5" w:rsidRPr="00E753C5">
        <w:rPr>
          <w:vertAlign w:val="superscript"/>
        </w:rPr>
        <w:t>nd</w:t>
      </w:r>
      <w:r w:rsidR="00E753C5">
        <w:t xml:space="preserve"> just west of Aurora (</w:t>
      </w:r>
      <w:r w:rsidR="001C7906">
        <w:t>2100</w:t>
      </w:r>
      <w:r w:rsidR="00E753C5">
        <w:t xml:space="preserve"> students total). </w:t>
      </w:r>
      <w:r w:rsidR="007927AB">
        <w:t>T</w:t>
      </w:r>
      <w:r w:rsidR="001C7906">
        <w:t xml:space="preserve">here is </w:t>
      </w:r>
      <w:r w:rsidR="001C202C">
        <w:t>d</w:t>
      </w:r>
      <w:r w:rsidR="00E753C5">
        <w:t xml:space="preserve">ifficulty retaining crossing guards because </w:t>
      </w:r>
      <w:r w:rsidR="001C202C">
        <w:t>of</w:t>
      </w:r>
      <w:r w:rsidR="001C7906">
        <w:t xml:space="preserve"> speeding. Can</w:t>
      </w:r>
      <w:r w:rsidR="00E753C5">
        <w:t xml:space="preserve"> school zone signage</w:t>
      </w:r>
      <w:r w:rsidR="001C7906">
        <w:t xml:space="preserve"> be put in place</w:t>
      </w:r>
      <w:r w:rsidR="001C202C">
        <w:t>?</w:t>
      </w:r>
      <w:r w:rsidR="001C202C">
        <w:br/>
      </w:r>
    </w:p>
    <w:p w14:paraId="4B63FC3A" w14:textId="3EB97B63" w:rsidR="001C7906" w:rsidRDefault="00E753C5" w:rsidP="0080244E">
      <w:proofErr w:type="spellStart"/>
      <w:r>
        <w:t>Dongho</w:t>
      </w:r>
      <w:proofErr w:type="spellEnd"/>
      <w:r>
        <w:t xml:space="preserve"> </w:t>
      </w:r>
      <w:r w:rsidR="001C7906">
        <w:t xml:space="preserve">– </w:t>
      </w:r>
      <w:proofErr w:type="gramStart"/>
      <w:r w:rsidR="001C7906">
        <w:t>It‘</w:t>
      </w:r>
      <w:proofErr w:type="gramEnd"/>
      <w:r w:rsidR="001C7906">
        <w:t>s City’s call on whether to put in speed zone</w:t>
      </w:r>
      <w:r w:rsidR="007927AB">
        <w:t>; coordination with WDOT is not the issue</w:t>
      </w:r>
      <w:r w:rsidR="001C7906">
        <w:t xml:space="preserve">. </w:t>
      </w:r>
      <w:r>
        <w:t xml:space="preserve"> </w:t>
      </w:r>
      <w:r w:rsidR="001C7906">
        <w:t xml:space="preserve">SDOT generally doesn’t do school zones on state highways because it causes traffic to go to side streets. SDOT is seeking to revise speed on corridor as whole (currently 35MPH). Also need to careful about </w:t>
      </w:r>
      <w:r w:rsidR="001C7906">
        <w:lastRenderedPageBreak/>
        <w:t xml:space="preserve">putting warning sign at signalization, because it distracts drivers from signal. </w:t>
      </w:r>
      <w:r w:rsidR="007927AB">
        <w:t xml:space="preserve">For crossing improvements, SDOT looks at ped volume &amp; number of turns. </w:t>
      </w:r>
      <w:r w:rsidR="001C7906">
        <w:t>Other improvements being implemented:</w:t>
      </w:r>
    </w:p>
    <w:p w14:paraId="55D00CB8" w14:textId="77777777" w:rsidR="007927AB" w:rsidRDefault="00E753C5" w:rsidP="001C7906">
      <w:pPr>
        <w:pStyle w:val="ListParagraph"/>
        <w:numPr>
          <w:ilvl w:val="0"/>
          <w:numId w:val="3"/>
        </w:numPr>
      </w:pPr>
      <w:r>
        <w:t>92</w:t>
      </w:r>
      <w:r w:rsidRPr="001C7906">
        <w:rPr>
          <w:vertAlign w:val="superscript"/>
        </w:rPr>
        <w:t>nd</w:t>
      </w:r>
      <w:r>
        <w:t xml:space="preserve"> </w:t>
      </w:r>
      <w:r w:rsidR="001C7906">
        <w:t>is getting a</w:t>
      </w:r>
      <w:r>
        <w:t xml:space="preserve"> ped-triggered signal. As part of signal permit to WSDOT, </w:t>
      </w:r>
      <w:r w:rsidR="001C7906">
        <w:t xml:space="preserve">asked for crosswalk. </w:t>
      </w:r>
    </w:p>
    <w:p w14:paraId="2984CBE8" w14:textId="77777777" w:rsidR="007927AB" w:rsidRDefault="00E753C5" w:rsidP="0080244E">
      <w:pPr>
        <w:pStyle w:val="ListParagraph"/>
        <w:numPr>
          <w:ilvl w:val="0"/>
          <w:numId w:val="3"/>
        </w:numPr>
      </w:pPr>
      <w:r>
        <w:t>Studying crossing at 92</w:t>
      </w:r>
      <w:r w:rsidRPr="001C7906">
        <w:rPr>
          <w:vertAlign w:val="superscript"/>
        </w:rPr>
        <w:t>nd</w:t>
      </w:r>
      <w:r>
        <w:t xml:space="preserve"> &amp; Stone Avenue based on parent concern.</w:t>
      </w:r>
    </w:p>
    <w:p w14:paraId="668F4DAF" w14:textId="77777777" w:rsidR="007927AB" w:rsidRDefault="00956722" w:rsidP="0080244E">
      <w:pPr>
        <w:pStyle w:val="ListParagraph"/>
        <w:numPr>
          <w:ilvl w:val="0"/>
          <w:numId w:val="3"/>
        </w:numPr>
      </w:pPr>
      <w:r>
        <w:t>Implementing f</w:t>
      </w:r>
      <w:r w:rsidR="00E753C5">
        <w:t>loating curb bulbs series all along 90</w:t>
      </w:r>
      <w:r w:rsidR="00E753C5" w:rsidRPr="007927AB">
        <w:rPr>
          <w:vertAlign w:val="superscript"/>
        </w:rPr>
        <w:t>th</w:t>
      </w:r>
      <w:r w:rsidR="00E753C5">
        <w:t>.</w:t>
      </w:r>
      <w:r>
        <w:t xml:space="preserve"> Looking at signal timing.</w:t>
      </w:r>
    </w:p>
    <w:p w14:paraId="22A41A94" w14:textId="77777777" w:rsidR="00956722" w:rsidRDefault="007927AB" w:rsidP="0080244E">
      <w:pPr>
        <w:pStyle w:val="ListParagraph"/>
        <w:numPr>
          <w:ilvl w:val="0"/>
          <w:numId w:val="3"/>
        </w:numPr>
      </w:pPr>
      <w:r>
        <w:t>L</w:t>
      </w:r>
      <w:r w:rsidR="00956722">
        <w:t>eading ped interval</w:t>
      </w:r>
      <w:r>
        <w:t xml:space="preserve"> going in at 80</w:t>
      </w:r>
      <w:r w:rsidRPr="007927AB">
        <w:rPr>
          <w:vertAlign w:val="superscript"/>
        </w:rPr>
        <w:t>th</w:t>
      </w:r>
      <w:r w:rsidR="00956722">
        <w:t xml:space="preserve">; very effective generally. </w:t>
      </w:r>
    </w:p>
    <w:p w14:paraId="0C9C57BE" w14:textId="77777777" w:rsidR="00D73E3F" w:rsidRDefault="00D73E3F" w:rsidP="007927AB">
      <w:pPr>
        <w:ind w:left="720" w:hanging="720"/>
        <w:rPr>
          <w:b/>
        </w:rPr>
      </w:pPr>
    </w:p>
    <w:p w14:paraId="64DEBB6F" w14:textId="3C172E11" w:rsidR="00A12770" w:rsidRDefault="007F7A67" w:rsidP="007927AB">
      <w:pPr>
        <w:ind w:left="720" w:hanging="720"/>
      </w:pPr>
      <w:r w:rsidRPr="007F7A67">
        <w:rPr>
          <w:b/>
        </w:rPr>
        <w:t>Action:</w:t>
      </w:r>
      <w:r>
        <w:t xml:space="preserve"> </w:t>
      </w:r>
      <w:r w:rsidR="007927AB">
        <w:t>_SDOT’s complete a</w:t>
      </w:r>
      <w:r w:rsidR="00A12770">
        <w:t xml:space="preserve">ssessment </w:t>
      </w:r>
      <w:r w:rsidR="007927AB">
        <w:t>anticipated for</w:t>
      </w:r>
      <w:r w:rsidR="00A12770">
        <w:t xml:space="preserve"> early summer 2019</w:t>
      </w:r>
      <w:r w:rsidR="007927AB">
        <w:t xml:space="preserve">. </w:t>
      </w:r>
      <w:proofErr w:type="spellStart"/>
      <w:r w:rsidR="007927AB">
        <w:t>Dongho</w:t>
      </w:r>
      <w:proofErr w:type="spellEnd"/>
      <w:r w:rsidR="007927AB">
        <w:t xml:space="preserve"> will return to give full assessment</w:t>
      </w:r>
    </w:p>
    <w:p w14:paraId="5AB96065" w14:textId="50EAB6CA" w:rsidR="00154636" w:rsidRDefault="00154636" w:rsidP="00154636">
      <w:proofErr w:type="spellStart"/>
      <w:r>
        <w:t>Dongho</w:t>
      </w:r>
      <w:proofErr w:type="spellEnd"/>
      <w:r>
        <w:t xml:space="preserve"> and Mike agree that working relationship is </w:t>
      </w:r>
      <w:r>
        <w:t>excellent,</w:t>
      </w:r>
      <w:r>
        <w:t xml:space="preserve"> coordination is close.</w:t>
      </w:r>
    </w:p>
    <w:p w14:paraId="7BBE3CD7" w14:textId="77777777" w:rsidR="00154636" w:rsidRDefault="00154636" w:rsidP="0080244E">
      <w:pPr>
        <w:rPr>
          <w:b/>
          <w:sz w:val="24"/>
          <w:szCs w:val="24"/>
          <w:u w:val="single"/>
        </w:rPr>
      </w:pPr>
    </w:p>
    <w:p w14:paraId="34259F75" w14:textId="77777777" w:rsidR="00154636" w:rsidRDefault="006318A4" w:rsidP="00154636">
      <w:r w:rsidRPr="006A3148">
        <w:rPr>
          <w:b/>
          <w:sz w:val="24"/>
          <w:szCs w:val="24"/>
          <w:u w:val="single"/>
        </w:rPr>
        <w:t>Eck</w:t>
      </w:r>
      <w:r w:rsidR="00A12770" w:rsidRPr="006A3148">
        <w:rPr>
          <w:b/>
          <w:sz w:val="24"/>
          <w:szCs w:val="24"/>
          <w:u w:val="single"/>
        </w:rPr>
        <w:t xml:space="preserve">stein </w:t>
      </w:r>
      <w:r w:rsidR="006A3148">
        <w:rPr>
          <w:b/>
          <w:sz w:val="24"/>
          <w:szCs w:val="24"/>
          <w:u w:val="single"/>
        </w:rPr>
        <w:t xml:space="preserve">MS, </w:t>
      </w:r>
      <w:proofErr w:type="gramStart"/>
      <w:r w:rsidR="006A3148">
        <w:rPr>
          <w:b/>
          <w:sz w:val="24"/>
          <w:szCs w:val="24"/>
          <w:u w:val="single"/>
        </w:rPr>
        <w:t>Crossing</w:t>
      </w:r>
      <w:proofErr w:type="gramEnd"/>
      <w:r w:rsidR="006A3148">
        <w:rPr>
          <w:b/>
          <w:sz w:val="24"/>
          <w:szCs w:val="24"/>
          <w:u w:val="single"/>
        </w:rPr>
        <w:t xml:space="preserve"> at </w:t>
      </w:r>
      <w:r w:rsidR="00A12770" w:rsidRPr="006A3148">
        <w:rPr>
          <w:b/>
          <w:sz w:val="24"/>
          <w:szCs w:val="24"/>
          <w:u w:val="single"/>
        </w:rPr>
        <w:t>31</w:t>
      </w:r>
      <w:r w:rsidR="00A12770" w:rsidRPr="006A3148">
        <w:rPr>
          <w:b/>
          <w:sz w:val="24"/>
          <w:szCs w:val="24"/>
          <w:u w:val="single"/>
          <w:vertAlign w:val="superscript"/>
        </w:rPr>
        <w:t>st</w:t>
      </w:r>
      <w:r w:rsidR="006A3148">
        <w:rPr>
          <w:rFonts w:ascii="Calibri" w:eastAsia="Calibri" w:hAnsi="Calibri"/>
          <w:b/>
          <w:bCs/>
          <w:sz w:val="24"/>
          <w:szCs w:val="24"/>
          <w:u w:val="single"/>
        </w:rPr>
        <w:t xml:space="preserve"> Ave NE, </w:t>
      </w:r>
      <w:proofErr w:type="spellStart"/>
      <w:r w:rsidR="006A3148">
        <w:rPr>
          <w:rFonts w:ascii="Calibri" w:eastAsia="Calibri" w:hAnsi="Calibri"/>
          <w:b/>
          <w:bCs/>
          <w:sz w:val="24"/>
          <w:szCs w:val="24"/>
          <w:u w:val="single"/>
        </w:rPr>
        <w:t>D</w:t>
      </w:r>
      <w:r w:rsidRPr="006A3148">
        <w:rPr>
          <w:rFonts w:ascii="Calibri" w:eastAsia="Calibri" w:hAnsi="Calibri"/>
          <w:b/>
          <w:bCs/>
          <w:sz w:val="24"/>
          <w:szCs w:val="24"/>
          <w:u w:val="single"/>
        </w:rPr>
        <w:t>ongho</w:t>
      </w:r>
      <w:proofErr w:type="spellEnd"/>
      <w:r w:rsidRPr="006A3148">
        <w:rPr>
          <w:rFonts w:ascii="Calibri" w:eastAsia="Calibri" w:hAnsi="Calibri"/>
          <w:b/>
          <w:bCs/>
          <w:sz w:val="24"/>
          <w:szCs w:val="24"/>
          <w:u w:val="single"/>
        </w:rPr>
        <w:t xml:space="preserve"> Chang</w:t>
      </w:r>
      <w:r w:rsidR="00A12770" w:rsidRPr="006A3148">
        <w:rPr>
          <w:b/>
          <w:sz w:val="24"/>
          <w:szCs w:val="24"/>
          <w:u w:val="single"/>
        </w:rPr>
        <w:br/>
      </w:r>
      <w:r w:rsidR="006A3148">
        <w:t>Principal &amp; resource aid concerned regarding p</w:t>
      </w:r>
      <w:r w:rsidR="00A12770">
        <w:t xml:space="preserve">arent drop-off issues. </w:t>
      </w:r>
      <w:r w:rsidR="006A3148">
        <w:t>There’s n</w:t>
      </w:r>
      <w:r>
        <w:t>o marked crossing at 31</w:t>
      </w:r>
      <w:r w:rsidRPr="006318A4">
        <w:rPr>
          <w:vertAlign w:val="superscript"/>
        </w:rPr>
        <w:t>st</w:t>
      </w:r>
      <w:r w:rsidR="006A3148">
        <w:t xml:space="preserve">; SDOT </w:t>
      </w:r>
      <w:r>
        <w:t>will mark &amp; eliminate some parking near cro</w:t>
      </w:r>
      <w:r w:rsidR="006A3148">
        <w:t xml:space="preserve">ssing w/posts blocking parking </w:t>
      </w:r>
      <w:r>
        <w:t xml:space="preserve">30 ft </w:t>
      </w:r>
      <w:r w:rsidR="006A3148">
        <w:t xml:space="preserve">from corner, as </w:t>
      </w:r>
      <w:r>
        <w:t>standard.</w:t>
      </w:r>
      <w:r w:rsidR="00154636">
        <w:t xml:space="preserve"> </w:t>
      </w:r>
      <w:r w:rsidR="00154636">
        <w:t>This will be implemented within the next couple of months.</w:t>
      </w:r>
    </w:p>
    <w:p w14:paraId="004017FB" w14:textId="77777777" w:rsidR="00BC5638" w:rsidRPr="00621285" w:rsidRDefault="00621285" w:rsidP="00C324B8">
      <w:pPr>
        <w:pStyle w:val="Default"/>
      </w:pPr>
      <w:r>
        <w:rPr>
          <w:b/>
          <w:u w:val="single"/>
        </w:rPr>
        <w:t xml:space="preserve">School Traffic </w:t>
      </w:r>
      <w:r w:rsidRPr="00621285">
        <w:rPr>
          <w:b/>
          <w:u w:val="single"/>
        </w:rPr>
        <w:t>Audits</w:t>
      </w:r>
      <w:r w:rsidR="006F2CE8" w:rsidRPr="00621285">
        <w:rPr>
          <w:b/>
          <w:u w:val="single"/>
        </w:rPr>
        <w:t xml:space="preserve">, </w:t>
      </w:r>
      <w:r>
        <w:rPr>
          <w:b/>
          <w:u w:val="single"/>
        </w:rPr>
        <w:t>Robin Randels</w:t>
      </w:r>
      <w:r w:rsidR="00B27DB8" w:rsidRPr="00621285">
        <w:rPr>
          <w:b/>
          <w:u w:val="single"/>
        </w:rPr>
        <w:br/>
      </w:r>
      <w:r w:rsidR="0080244E">
        <w:t>Moved to November.</w:t>
      </w:r>
    </w:p>
    <w:p w14:paraId="35E4B075" w14:textId="77777777" w:rsidR="00D200E9" w:rsidRPr="00025810" w:rsidRDefault="00D200E9" w:rsidP="00C324B8">
      <w:pPr>
        <w:pStyle w:val="Default"/>
        <w:rPr>
          <w:sz w:val="23"/>
          <w:szCs w:val="23"/>
          <w:u w:val="single"/>
        </w:rPr>
      </w:pPr>
    </w:p>
    <w:p w14:paraId="21523BCB" w14:textId="77777777" w:rsidR="00CC7573" w:rsidRDefault="00CC7573" w:rsidP="00CC7573">
      <w:pPr>
        <w:rPr>
          <w:rFonts w:ascii="Calibri" w:eastAsia="Calibri" w:hAnsi="Calibri"/>
          <w:bCs/>
        </w:rPr>
      </w:pPr>
      <w:bookmarkStart w:id="0" w:name="_Hlk529288179"/>
      <w:r w:rsidRPr="00CC7573">
        <w:rPr>
          <w:b/>
          <w:bCs/>
          <w:sz w:val="24"/>
          <w:szCs w:val="24"/>
          <w:u w:val="single"/>
        </w:rPr>
        <w:t>Thornton Creek crossing guard</w:t>
      </w:r>
      <w:bookmarkEnd w:id="0"/>
      <w:r w:rsidRPr="00CC7573">
        <w:rPr>
          <w:b/>
          <w:bCs/>
          <w:sz w:val="24"/>
          <w:szCs w:val="24"/>
          <w:u w:val="single"/>
        </w:rPr>
        <w:t xml:space="preserve">, </w:t>
      </w:r>
      <w:r w:rsidRPr="00CC7573">
        <w:rPr>
          <w:rFonts w:ascii="Calibri" w:eastAsia="Calibri" w:hAnsi="Calibri"/>
          <w:b/>
          <w:bCs/>
          <w:sz w:val="24"/>
          <w:szCs w:val="24"/>
          <w:u w:val="single"/>
        </w:rPr>
        <w:t>Jessica Knaster Wasse</w:t>
      </w:r>
      <w:r w:rsidR="007F0EB1">
        <w:rPr>
          <w:rFonts w:ascii="Calibri" w:eastAsia="Calibri" w:hAnsi="Calibri"/>
          <w:b/>
          <w:bCs/>
          <w:sz w:val="24"/>
          <w:szCs w:val="24"/>
          <w:u w:val="single"/>
        </w:rPr>
        <w:t xml:space="preserve"> &amp; Tristin Osborne</w:t>
      </w:r>
      <w:r w:rsidR="00015CD0">
        <w:rPr>
          <w:rFonts w:ascii="Calibri" w:eastAsia="Calibri" w:hAnsi="Calibri"/>
          <w:b/>
          <w:bCs/>
          <w:sz w:val="24"/>
          <w:szCs w:val="24"/>
          <w:u w:val="single"/>
        </w:rPr>
        <w:br/>
      </w:r>
      <w:bookmarkStart w:id="1" w:name="_Hlk529288169"/>
      <w:r w:rsidR="007F0EB1">
        <w:rPr>
          <w:rFonts w:ascii="Calibri" w:eastAsia="Calibri" w:hAnsi="Calibri"/>
          <w:bCs/>
        </w:rPr>
        <w:t>40</w:t>
      </w:r>
      <w:r w:rsidR="007F0EB1" w:rsidRPr="007F0EB1">
        <w:rPr>
          <w:rFonts w:ascii="Calibri" w:eastAsia="Calibri" w:hAnsi="Calibri"/>
          <w:bCs/>
          <w:vertAlign w:val="superscript"/>
        </w:rPr>
        <w:t>th</w:t>
      </w:r>
      <w:r w:rsidR="00D73E3F">
        <w:rPr>
          <w:rFonts w:ascii="Calibri" w:eastAsia="Calibri" w:hAnsi="Calibri"/>
          <w:bCs/>
        </w:rPr>
        <w:t xml:space="preserve"> A</w:t>
      </w:r>
      <w:r w:rsidR="007F0EB1">
        <w:rPr>
          <w:rFonts w:ascii="Calibri" w:eastAsia="Calibri" w:hAnsi="Calibri"/>
          <w:bCs/>
        </w:rPr>
        <w:t xml:space="preserve">ve NE &amp; </w:t>
      </w:r>
      <w:r w:rsidR="00D73E3F">
        <w:rPr>
          <w:rFonts w:ascii="Calibri" w:eastAsia="Calibri" w:hAnsi="Calibri"/>
          <w:bCs/>
        </w:rPr>
        <w:t xml:space="preserve">NE </w:t>
      </w:r>
      <w:r w:rsidR="007F0EB1">
        <w:rPr>
          <w:rFonts w:ascii="Calibri" w:eastAsia="Calibri" w:hAnsi="Calibri"/>
          <w:bCs/>
        </w:rPr>
        <w:t>77</w:t>
      </w:r>
      <w:r w:rsidR="007F0EB1" w:rsidRPr="007F0EB1">
        <w:rPr>
          <w:rFonts w:ascii="Calibri" w:eastAsia="Calibri" w:hAnsi="Calibri"/>
          <w:bCs/>
          <w:vertAlign w:val="superscript"/>
        </w:rPr>
        <w:t>th</w:t>
      </w:r>
      <w:r w:rsidR="00D73E3F">
        <w:rPr>
          <w:rFonts w:ascii="Calibri" w:eastAsia="Calibri" w:hAnsi="Calibri"/>
          <w:bCs/>
        </w:rPr>
        <w:t xml:space="preserve"> St </w:t>
      </w:r>
      <w:bookmarkEnd w:id="1"/>
      <w:r w:rsidR="00D73E3F">
        <w:rPr>
          <w:rFonts w:ascii="Calibri" w:eastAsia="Calibri" w:hAnsi="Calibri"/>
          <w:bCs/>
        </w:rPr>
        <w:t xml:space="preserve">&amp; NE </w:t>
      </w:r>
      <w:r w:rsidR="007F0EB1">
        <w:rPr>
          <w:rFonts w:ascii="Calibri" w:eastAsia="Calibri" w:hAnsi="Calibri"/>
          <w:bCs/>
        </w:rPr>
        <w:t>80</w:t>
      </w:r>
      <w:r w:rsidR="007F0EB1" w:rsidRPr="00D73E3F">
        <w:rPr>
          <w:rFonts w:ascii="Calibri" w:eastAsia="Calibri" w:hAnsi="Calibri"/>
          <w:bCs/>
          <w:vertAlign w:val="superscript"/>
        </w:rPr>
        <w:t>th</w:t>
      </w:r>
      <w:r w:rsidR="00D73E3F">
        <w:rPr>
          <w:rFonts w:ascii="Calibri" w:eastAsia="Calibri" w:hAnsi="Calibri"/>
          <w:bCs/>
        </w:rPr>
        <w:t xml:space="preserve"> St</w:t>
      </w:r>
      <w:r w:rsidR="007F0EB1">
        <w:rPr>
          <w:rFonts w:ascii="Calibri" w:eastAsia="Calibri" w:hAnsi="Calibri"/>
          <w:bCs/>
        </w:rPr>
        <w:t xml:space="preserve">. Largest </w:t>
      </w:r>
      <w:proofErr w:type="spellStart"/>
      <w:r w:rsidR="007F0EB1">
        <w:rPr>
          <w:rFonts w:ascii="Calibri" w:eastAsia="Calibri" w:hAnsi="Calibri"/>
          <w:bCs/>
        </w:rPr>
        <w:t>preK</w:t>
      </w:r>
      <w:proofErr w:type="spellEnd"/>
      <w:r w:rsidR="007F0EB1">
        <w:rPr>
          <w:rFonts w:ascii="Calibri" w:eastAsia="Calibri" w:hAnsi="Calibri"/>
          <w:bCs/>
        </w:rPr>
        <w:t xml:space="preserve"> – 5 (1,000 kids). Largest special ed in NE. Lots of speeding.  </w:t>
      </w:r>
      <w:r w:rsidR="00897260">
        <w:rPr>
          <w:rFonts w:ascii="Calibri" w:eastAsia="Calibri" w:hAnsi="Calibri"/>
          <w:bCs/>
        </w:rPr>
        <w:t>20MPH blinking s</w:t>
      </w:r>
      <w:r w:rsidR="007F0EB1">
        <w:rPr>
          <w:rFonts w:ascii="Calibri" w:eastAsia="Calibri" w:hAnsi="Calibri"/>
          <w:bCs/>
        </w:rPr>
        <w:t>peed camera coming in 2020.</w:t>
      </w:r>
      <w:r w:rsidR="00D73E3F">
        <w:rPr>
          <w:rFonts w:ascii="Calibri" w:eastAsia="Calibri" w:hAnsi="Calibri"/>
          <w:bCs/>
        </w:rPr>
        <w:t xml:space="preserve"> In the mean time, can a crossing guard be assigned or other improvements?</w:t>
      </w:r>
      <w:r w:rsidR="007F0EB1">
        <w:rPr>
          <w:rFonts w:ascii="Calibri" w:eastAsia="Calibri" w:hAnsi="Calibri"/>
          <w:bCs/>
        </w:rPr>
        <w:t xml:space="preserve"> </w:t>
      </w:r>
      <w:r w:rsidR="00897260">
        <w:rPr>
          <w:rFonts w:ascii="Calibri" w:eastAsia="Calibri" w:hAnsi="Calibri"/>
          <w:bCs/>
        </w:rPr>
        <w:br/>
      </w:r>
      <w:r w:rsidR="00897260">
        <w:rPr>
          <w:rFonts w:ascii="Calibri" w:eastAsia="Calibri" w:hAnsi="Calibri"/>
          <w:bCs/>
        </w:rPr>
        <w:br/>
        <w:t xml:space="preserve">Mitchell - </w:t>
      </w:r>
      <w:r w:rsidR="007F0EB1">
        <w:rPr>
          <w:rFonts w:ascii="Calibri" w:eastAsia="Calibri" w:hAnsi="Calibri"/>
          <w:bCs/>
        </w:rPr>
        <w:t>40</w:t>
      </w:r>
      <w:r w:rsidR="007F0EB1" w:rsidRPr="007F0EB1">
        <w:rPr>
          <w:rFonts w:ascii="Calibri" w:eastAsia="Calibri" w:hAnsi="Calibri"/>
          <w:bCs/>
          <w:vertAlign w:val="superscript"/>
        </w:rPr>
        <w:t>th</w:t>
      </w:r>
      <w:r w:rsidR="007F0EB1">
        <w:rPr>
          <w:rFonts w:ascii="Calibri" w:eastAsia="Calibri" w:hAnsi="Calibri"/>
          <w:bCs/>
        </w:rPr>
        <w:t xml:space="preserve"> &amp; 7</w:t>
      </w:r>
      <w:r w:rsidR="00D73E3F">
        <w:rPr>
          <w:rFonts w:ascii="Calibri" w:eastAsia="Calibri" w:hAnsi="Calibri"/>
          <w:bCs/>
        </w:rPr>
        <w:t>7</w:t>
      </w:r>
      <w:r w:rsidR="007F0EB1" w:rsidRPr="007F0EB1">
        <w:rPr>
          <w:rFonts w:ascii="Calibri" w:eastAsia="Calibri" w:hAnsi="Calibri"/>
          <w:bCs/>
          <w:vertAlign w:val="superscript"/>
        </w:rPr>
        <w:t>th</w:t>
      </w:r>
      <w:r w:rsidR="007F0EB1">
        <w:rPr>
          <w:rFonts w:ascii="Calibri" w:eastAsia="Calibri" w:hAnsi="Calibri"/>
          <w:bCs/>
        </w:rPr>
        <w:t xml:space="preserve"> </w:t>
      </w:r>
      <w:r w:rsidR="00D73E3F">
        <w:rPr>
          <w:rFonts w:ascii="Calibri" w:eastAsia="Calibri" w:hAnsi="Calibri"/>
          <w:bCs/>
        </w:rPr>
        <w:t xml:space="preserve">and </w:t>
      </w:r>
      <w:r w:rsidR="007F0EB1">
        <w:rPr>
          <w:rFonts w:ascii="Calibri" w:eastAsia="Calibri" w:hAnsi="Calibri"/>
          <w:bCs/>
        </w:rPr>
        <w:t>40</w:t>
      </w:r>
      <w:r w:rsidR="007F0EB1" w:rsidRPr="007F0EB1">
        <w:rPr>
          <w:rFonts w:ascii="Calibri" w:eastAsia="Calibri" w:hAnsi="Calibri"/>
          <w:bCs/>
          <w:vertAlign w:val="superscript"/>
        </w:rPr>
        <w:t>th</w:t>
      </w:r>
      <w:r w:rsidR="007F0EB1">
        <w:rPr>
          <w:rFonts w:ascii="Calibri" w:eastAsia="Calibri" w:hAnsi="Calibri"/>
          <w:bCs/>
        </w:rPr>
        <w:t xml:space="preserve"> &amp; 80</w:t>
      </w:r>
      <w:r w:rsidR="007F0EB1" w:rsidRPr="007F0EB1">
        <w:rPr>
          <w:rFonts w:ascii="Calibri" w:eastAsia="Calibri" w:hAnsi="Calibri"/>
          <w:bCs/>
          <w:vertAlign w:val="superscript"/>
        </w:rPr>
        <w:t>th</w:t>
      </w:r>
      <w:r w:rsidR="007F0EB1">
        <w:rPr>
          <w:rFonts w:ascii="Calibri" w:eastAsia="Calibri" w:hAnsi="Calibri"/>
          <w:bCs/>
        </w:rPr>
        <w:t xml:space="preserve"> </w:t>
      </w:r>
      <w:r w:rsidR="00D73E3F">
        <w:rPr>
          <w:rFonts w:ascii="Calibri" w:eastAsia="Calibri" w:hAnsi="Calibri"/>
          <w:bCs/>
        </w:rPr>
        <w:t>are ranked at</w:t>
      </w:r>
      <w:r w:rsidR="007F0EB1">
        <w:rPr>
          <w:rFonts w:ascii="Calibri" w:eastAsia="Calibri" w:hAnsi="Calibri"/>
          <w:bCs/>
        </w:rPr>
        <w:t xml:space="preserve"> 17</w:t>
      </w:r>
      <w:r w:rsidR="00D73E3F">
        <w:rPr>
          <w:rFonts w:ascii="Calibri" w:eastAsia="Calibri" w:hAnsi="Calibri"/>
          <w:bCs/>
        </w:rPr>
        <w:t xml:space="preserve"> (scale – up to 12, kids can cross unassisted; 15 qualifies for crossing guard). Speed limit is </w:t>
      </w:r>
      <w:r w:rsidR="007F0EB1">
        <w:rPr>
          <w:rFonts w:ascii="Calibri" w:eastAsia="Calibri" w:hAnsi="Calibri"/>
          <w:bCs/>
        </w:rPr>
        <w:t>30</w:t>
      </w:r>
      <w:r w:rsidR="00D73E3F">
        <w:rPr>
          <w:rFonts w:ascii="Calibri" w:eastAsia="Calibri" w:hAnsi="Calibri"/>
          <w:bCs/>
        </w:rPr>
        <w:t>MPH</w:t>
      </w:r>
      <w:r w:rsidR="007F0EB1">
        <w:rPr>
          <w:rFonts w:ascii="Calibri" w:eastAsia="Calibri" w:hAnsi="Calibri"/>
          <w:bCs/>
        </w:rPr>
        <w:t xml:space="preserve"> on 40</w:t>
      </w:r>
      <w:r w:rsidR="007F0EB1" w:rsidRPr="007F0EB1">
        <w:rPr>
          <w:rFonts w:ascii="Calibri" w:eastAsia="Calibri" w:hAnsi="Calibri"/>
          <w:bCs/>
          <w:vertAlign w:val="superscript"/>
        </w:rPr>
        <w:t>th</w:t>
      </w:r>
      <w:r w:rsidR="007F0EB1">
        <w:rPr>
          <w:rFonts w:ascii="Calibri" w:eastAsia="Calibri" w:hAnsi="Calibri"/>
          <w:bCs/>
        </w:rPr>
        <w:t>. No ped collision</w:t>
      </w:r>
      <w:r w:rsidR="00D73E3F">
        <w:rPr>
          <w:rFonts w:ascii="Calibri" w:eastAsia="Calibri" w:hAnsi="Calibri"/>
          <w:bCs/>
        </w:rPr>
        <w:t>s</w:t>
      </w:r>
      <w:r w:rsidR="007F0EB1">
        <w:rPr>
          <w:rFonts w:ascii="Calibri" w:eastAsia="Calibri" w:hAnsi="Calibri"/>
          <w:bCs/>
        </w:rPr>
        <w:t xml:space="preserve">. Qualifies for adult guard. </w:t>
      </w:r>
    </w:p>
    <w:p w14:paraId="6ACCA0F4" w14:textId="77777777" w:rsidR="007F0EB1" w:rsidRDefault="007F0EB1" w:rsidP="00CC7573">
      <w:pPr>
        <w:rPr>
          <w:rFonts w:ascii="Calibri" w:eastAsia="Calibri" w:hAnsi="Calibri"/>
          <w:bCs/>
        </w:rPr>
      </w:pPr>
      <w:r>
        <w:rPr>
          <w:rFonts w:ascii="Calibri" w:eastAsia="Calibri" w:hAnsi="Calibri"/>
          <w:bCs/>
        </w:rPr>
        <w:t>77</w:t>
      </w:r>
      <w:r w:rsidRPr="007F0EB1">
        <w:rPr>
          <w:rFonts w:ascii="Calibri" w:eastAsia="Calibri" w:hAnsi="Calibri"/>
          <w:bCs/>
          <w:vertAlign w:val="superscript"/>
        </w:rPr>
        <w:t>th</w:t>
      </w:r>
      <w:r>
        <w:rPr>
          <w:rFonts w:ascii="Calibri" w:eastAsia="Calibri" w:hAnsi="Calibri"/>
          <w:bCs/>
        </w:rPr>
        <w:t xml:space="preserve"> crossing makes most sense due to greenway improvements (curb bulbs).</w:t>
      </w:r>
    </w:p>
    <w:p w14:paraId="4747920C" w14:textId="77777777" w:rsidR="004B24D6" w:rsidRDefault="0029636C" w:rsidP="004B24D6">
      <w:pPr>
        <w:keepNext/>
        <w:rPr>
          <w:b/>
        </w:rPr>
      </w:pPr>
      <w:r>
        <w:rPr>
          <w:rFonts w:ascii="Calibri" w:eastAsia="Calibri" w:hAnsi="Calibri"/>
          <w:bCs/>
        </w:rPr>
        <w:t xml:space="preserve">Steven </w:t>
      </w:r>
      <w:r w:rsidR="00D73E3F">
        <w:rPr>
          <w:rFonts w:ascii="Calibri" w:eastAsia="Calibri" w:hAnsi="Calibri"/>
          <w:bCs/>
        </w:rPr>
        <w:t xml:space="preserve">is crossing guard </w:t>
      </w:r>
      <w:r>
        <w:rPr>
          <w:rFonts w:ascii="Calibri" w:eastAsia="Calibri" w:hAnsi="Calibri"/>
          <w:bCs/>
        </w:rPr>
        <w:t xml:space="preserve">contact in Yvonne’s absence. Can get electronic </w:t>
      </w:r>
      <w:r w:rsidR="00D73E3F">
        <w:rPr>
          <w:rFonts w:ascii="Calibri" w:eastAsia="Calibri" w:hAnsi="Calibri"/>
          <w:bCs/>
        </w:rPr>
        <w:t>file for application or</w:t>
      </w:r>
      <w:r>
        <w:rPr>
          <w:rFonts w:ascii="Calibri" w:eastAsia="Calibri" w:hAnsi="Calibri"/>
          <w:bCs/>
        </w:rPr>
        <w:t xml:space="preserve"> </w:t>
      </w:r>
      <w:r w:rsidR="004B24D6">
        <w:rPr>
          <w:rFonts w:ascii="Calibri" w:eastAsia="Calibri" w:hAnsi="Calibri"/>
          <w:bCs/>
        </w:rPr>
        <w:t xml:space="preserve">link to </w:t>
      </w:r>
      <w:r>
        <w:rPr>
          <w:rFonts w:ascii="Calibri" w:eastAsia="Calibri" w:hAnsi="Calibri"/>
          <w:bCs/>
        </w:rPr>
        <w:t>down-load</w:t>
      </w:r>
      <w:r w:rsidR="00D73E3F">
        <w:rPr>
          <w:rFonts w:ascii="Calibri" w:eastAsia="Calibri" w:hAnsi="Calibri"/>
          <w:bCs/>
        </w:rPr>
        <w:t xml:space="preserve">able PDF to </w:t>
      </w:r>
      <w:r>
        <w:rPr>
          <w:rFonts w:ascii="Calibri" w:eastAsia="Calibri" w:hAnsi="Calibri"/>
          <w:bCs/>
        </w:rPr>
        <w:t xml:space="preserve">print out? </w:t>
      </w:r>
      <w:r w:rsidR="00D73E3F">
        <w:rPr>
          <w:rFonts w:ascii="Calibri" w:eastAsia="Calibri" w:hAnsi="Calibri"/>
          <w:bCs/>
        </w:rPr>
        <w:t>Can’t currently print to</w:t>
      </w:r>
      <w:r>
        <w:rPr>
          <w:rFonts w:ascii="Calibri" w:eastAsia="Calibri" w:hAnsi="Calibri"/>
          <w:bCs/>
        </w:rPr>
        <w:t xml:space="preserve"> give copy to people</w:t>
      </w:r>
      <w:r w:rsidR="00D73E3F">
        <w:rPr>
          <w:rFonts w:ascii="Calibri" w:eastAsia="Calibri" w:hAnsi="Calibri"/>
          <w:bCs/>
        </w:rPr>
        <w:t>, or send link</w:t>
      </w:r>
      <w:r>
        <w:rPr>
          <w:rFonts w:ascii="Calibri" w:eastAsia="Calibri" w:hAnsi="Calibri"/>
          <w:bCs/>
        </w:rPr>
        <w:t>. Older folks won’t go on-line.</w:t>
      </w:r>
      <w:r w:rsidR="00D73E3F">
        <w:rPr>
          <w:rFonts w:ascii="Calibri" w:eastAsia="Calibri" w:hAnsi="Calibri"/>
          <w:bCs/>
        </w:rPr>
        <w:t xml:space="preserve"> </w:t>
      </w:r>
      <w:r w:rsidR="007D4A6C">
        <w:rPr>
          <w:rFonts w:ascii="Calibri" w:eastAsia="Calibri" w:hAnsi="Calibri"/>
          <w:bCs/>
        </w:rPr>
        <w:t>Different start time</w:t>
      </w:r>
      <w:r w:rsidR="00897260">
        <w:rPr>
          <w:rFonts w:ascii="Calibri" w:eastAsia="Calibri" w:hAnsi="Calibri"/>
          <w:bCs/>
        </w:rPr>
        <w:t>s for various schools on campus, so longer assignment</w:t>
      </w:r>
      <w:r w:rsidR="00D73E3F">
        <w:rPr>
          <w:rFonts w:ascii="Calibri" w:eastAsia="Calibri" w:hAnsi="Calibri"/>
          <w:bCs/>
        </w:rPr>
        <w:t xml:space="preserve"> for guard</w:t>
      </w:r>
      <w:r w:rsidR="00897260">
        <w:rPr>
          <w:rFonts w:ascii="Calibri" w:eastAsia="Calibri" w:hAnsi="Calibri"/>
          <w:bCs/>
        </w:rPr>
        <w:t>.</w:t>
      </w:r>
      <w:r w:rsidR="007D4A6C">
        <w:rPr>
          <w:rFonts w:ascii="Calibri" w:eastAsia="Calibri" w:hAnsi="Calibri"/>
          <w:bCs/>
        </w:rPr>
        <w:br/>
      </w:r>
      <w:r w:rsidR="007D4A6C">
        <w:rPr>
          <w:rFonts w:ascii="Calibri" w:eastAsia="Calibri" w:hAnsi="Calibri"/>
          <w:bCs/>
        </w:rPr>
        <w:br/>
      </w:r>
      <w:r w:rsidR="00897260">
        <w:rPr>
          <w:rFonts w:ascii="Calibri" w:eastAsia="Calibri" w:hAnsi="Calibri"/>
          <w:bCs/>
        </w:rPr>
        <w:t xml:space="preserve">Dawn Robinson - </w:t>
      </w:r>
      <w:r w:rsidR="00FE2A08">
        <w:rPr>
          <w:rFonts w:ascii="Calibri" w:eastAsia="Calibri" w:hAnsi="Calibri"/>
          <w:bCs/>
        </w:rPr>
        <w:t>Can augment pay to guards? Superintendent wouldn’t support it; equity issues. Wouldn’t be covered by SPS liability. Sand Point reimbursed PTA for crossing guard.</w:t>
      </w:r>
      <w:r w:rsidR="00897260">
        <w:rPr>
          <w:rFonts w:ascii="Calibri" w:eastAsia="Calibri" w:hAnsi="Calibri"/>
          <w:bCs/>
        </w:rPr>
        <w:br/>
      </w:r>
    </w:p>
    <w:p w14:paraId="58C9DD67" w14:textId="01B806BA" w:rsidR="004B24D6" w:rsidRDefault="0029636C" w:rsidP="00154636">
      <w:pPr>
        <w:keepNext/>
        <w:ind w:left="720" w:hanging="720"/>
        <w:rPr>
          <w:b/>
          <w:bCs/>
          <w:sz w:val="24"/>
          <w:szCs w:val="24"/>
          <w:u w:val="single"/>
        </w:rPr>
      </w:pPr>
      <w:r w:rsidRPr="0029636C">
        <w:rPr>
          <w:b/>
        </w:rPr>
        <w:t xml:space="preserve">Action: </w:t>
      </w:r>
      <w:r>
        <w:rPr>
          <w:b/>
        </w:rPr>
        <w:t>_</w:t>
      </w:r>
      <w:r w:rsidRPr="00D542DA">
        <w:t xml:space="preserve">Mary Ellen to send electronic </w:t>
      </w:r>
      <w:r w:rsidR="000149AB" w:rsidRPr="00D542DA">
        <w:t xml:space="preserve">crossing guard </w:t>
      </w:r>
      <w:r w:rsidRPr="00D542DA">
        <w:t xml:space="preserve">flier to Jessica. </w:t>
      </w:r>
      <w:r w:rsidRPr="00D542DA">
        <w:br/>
        <w:t>_</w:t>
      </w:r>
      <w:r w:rsidR="00A404BD" w:rsidRPr="00A404BD">
        <w:t xml:space="preserve"> </w:t>
      </w:r>
      <w:r w:rsidR="00A404BD">
        <w:t xml:space="preserve">Stephen to figure out issues with crossing guard applications. Make sure the link online works, find a way to allow print or downloadable PDF application access for less computer savvy </w:t>
      </w:r>
      <w:r w:rsidR="00A404BD">
        <w:lastRenderedPageBreak/>
        <w:t>applicants.</w:t>
      </w:r>
      <w:r w:rsidR="00897260" w:rsidRPr="00D542DA">
        <w:br/>
        <w:t>_STSC to look at assignment of guard.</w:t>
      </w:r>
      <w:r w:rsidR="00897260" w:rsidRPr="00D542DA">
        <w:br/>
        <w:t xml:space="preserve">_Kevin to add to hot spot for enforcement. </w:t>
      </w:r>
      <w:r w:rsidRPr="00D542DA">
        <w:rPr>
          <w:b/>
          <w:bCs/>
          <w:sz w:val="24"/>
          <w:szCs w:val="24"/>
          <w:u w:val="single"/>
        </w:rPr>
        <w:br/>
      </w:r>
    </w:p>
    <w:p w14:paraId="533FAC7B" w14:textId="77777777" w:rsidR="00666966" w:rsidRDefault="00BE11B5" w:rsidP="00D542DA">
      <w:pPr>
        <w:keepNext/>
        <w:rPr>
          <w:rFonts w:ascii="Calibri" w:eastAsia="Calibri" w:hAnsi="Calibri"/>
          <w:bCs/>
        </w:rPr>
      </w:pPr>
      <w:r w:rsidRPr="00BE11B5">
        <w:rPr>
          <w:b/>
          <w:bCs/>
          <w:sz w:val="24"/>
          <w:szCs w:val="24"/>
          <w:u w:val="single"/>
        </w:rPr>
        <w:t>Eckstein Middle School Crossing Guard,</w:t>
      </w:r>
      <w:r w:rsidR="00D542DA">
        <w:rPr>
          <w:b/>
          <w:bCs/>
          <w:sz w:val="24"/>
          <w:szCs w:val="24"/>
          <w:u w:val="single"/>
        </w:rPr>
        <w:t xml:space="preserve"> </w:t>
      </w:r>
      <w:r w:rsidR="000149AB" w:rsidRPr="00BE11B5">
        <w:rPr>
          <w:b/>
          <w:bCs/>
          <w:sz w:val="24"/>
          <w:szCs w:val="24"/>
          <w:u w:val="single"/>
        </w:rPr>
        <w:t>75th St and 31s</w:t>
      </w:r>
      <w:r w:rsidR="000149AB">
        <w:rPr>
          <w:b/>
          <w:bCs/>
          <w:sz w:val="24"/>
          <w:szCs w:val="24"/>
          <w:u w:val="single"/>
        </w:rPr>
        <w:t>t Ave NE,</w:t>
      </w:r>
      <w:r w:rsidRPr="00BE11B5">
        <w:rPr>
          <w:b/>
          <w:bCs/>
          <w:sz w:val="24"/>
          <w:szCs w:val="24"/>
          <w:u w:val="single"/>
        </w:rPr>
        <w:t xml:space="preserve"> </w:t>
      </w:r>
      <w:r w:rsidRPr="00BE11B5">
        <w:rPr>
          <w:rFonts w:ascii="Calibri" w:eastAsia="Calibri" w:hAnsi="Calibri"/>
          <w:b/>
          <w:bCs/>
          <w:sz w:val="24"/>
          <w:szCs w:val="24"/>
          <w:u w:val="single"/>
        </w:rPr>
        <w:t>Dawn Robinson</w:t>
      </w:r>
      <w:r w:rsidR="00015CD0">
        <w:rPr>
          <w:rFonts w:ascii="Calibri" w:eastAsia="Calibri" w:hAnsi="Calibri"/>
          <w:b/>
          <w:bCs/>
          <w:sz w:val="24"/>
          <w:szCs w:val="24"/>
          <w:u w:val="single"/>
        </w:rPr>
        <w:br/>
      </w:r>
      <w:r w:rsidR="000149AB">
        <w:rPr>
          <w:rFonts w:ascii="Calibri" w:eastAsia="Calibri" w:hAnsi="Calibri"/>
          <w:bCs/>
        </w:rPr>
        <w:t>Parents heavily using 31</w:t>
      </w:r>
      <w:r w:rsidR="000149AB" w:rsidRPr="003322E4">
        <w:rPr>
          <w:rFonts w:ascii="Calibri" w:eastAsia="Calibri" w:hAnsi="Calibri"/>
          <w:bCs/>
          <w:vertAlign w:val="superscript"/>
        </w:rPr>
        <w:t>st</w:t>
      </w:r>
      <w:r w:rsidR="000149AB">
        <w:rPr>
          <w:rFonts w:ascii="Calibri" w:eastAsia="Calibri" w:hAnsi="Calibri"/>
          <w:bCs/>
        </w:rPr>
        <w:t xml:space="preserve"> for drop-off &amp; pick-up, because other streets are closed due to construction</w:t>
      </w:r>
      <w:r w:rsidR="00666966">
        <w:rPr>
          <w:rFonts w:ascii="Calibri" w:eastAsia="Calibri" w:hAnsi="Calibri"/>
          <w:bCs/>
        </w:rPr>
        <w:t>, making it very dangerous for kids to cross street</w:t>
      </w:r>
      <w:r w:rsidR="000149AB">
        <w:rPr>
          <w:rFonts w:ascii="Calibri" w:eastAsia="Calibri" w:hAnsi="Calibri"/>
          <w:bCs/>
        </w:rPr>
        <w:t xml:space="preserve">. Security guard is currently directing traffic (has certification).  </w:t>
      </w:r>
    </w:p>
    <w:p w14:paraId="4CC8D262" w14:textId="77777777" w:rsidR="000149AB" w:rsidRDefault="000149AB" w:rsidP="00BE11B5">
      <w:pPr>
        <w:rPr>
          <w:rFonts w:ascii="Calibri" w:eastAsia="Calibri" w:hAnsi="Calibri"/>
          <w:bCs/>
        </w:rPr>
      </w:pPr>
      <w:r>
        <w:rPr>
          <w:rFonts w:ascii="Calibri" w:eastAsia="Calibri" w:hAnsi="Calibri"/>
          <w:bCs/>
        </w:rPr>
        <w:t xml:space="preserve">Parking at </w:t>
      </w:r>
      <w:r w:rsidR="007F7A67">
        <w:rPr>
          <w:rFonts w:ascii="Calibri" w:eastAsia="Calibri" w:hAnsi="Calibri"/>
          <w:bCs/>
        </w:rPr>
        <w:t>75</w:t>
      </w:r>
      <w:r w:rsidR="007F7A67" w:rsidRPr="007F7A67">
        <w:rPr>
          <w:rFonts w:ascii="Calibri" w:eastAsia="Calibri" w:hAnsi="Calibri"/>
          <w:bCs/>
          <w:vertAlign w:val="superscript"/>
        </w:rPr>
        <w:t>th</w:t>
      </w:r>
      <w:r w:rsidR="007F7A67">
        <w:rPr>
          <w:rFonts w:ascii="Calibri" w:eastAsia="Calibri" w:hAnsi="Calibri"/>
          <w:bCs/>
        </w:rPr>
        <w:t xml:space="preserve"> &amp; 31</w:t>
      </w:r>
      <w:r w:rsidR="007F7A67" w:rsidRPr="007F7A67">
        <w:rPr>
          <w:rFonts w:ascii="Calibri" w:eastAsia="Calibri" w:hAnsi="Calibri"/>
          <w:bCs/>
          <w:vertAlign w:val="superscript"/>
        </w:rPr>
        <w:t>st</w:t>
      </w:r>
      <w:r w:rsidR="007F7A67">
        <w:rPr>
          <w:rFonts w:ascii="Calibri" w:eastAsia="Calibri" w:hAnsi="Calibri"/>
          <w:bCs/>
        </w:rPr>
        <w:t xml:space="preserve"> to </w:t>
      </w:r>
      <w:r>
        <w:rPr>
          <w:rFonts w:ascii="Calibri" w:eastAsia="Calibri" w:hAnsi="Calibri"/>
          <w:bCs/>
        </w:rPr>
        <w:t>be blocked</w:t>
      </w:r>
      <w:r w:rsidR="007F7A67">
        <w:rPr>
          <w:rFonts w:ascii="Calibri" w:eastAsia="Calibri" w:hAnsi="Calibri"/>
          <w:bCs/>
        </w:rPr>
        <w:t xml:space="preserve"> near crosswalk per </w:t>
      </w:r>
      <w:proofErr w:type="spellStart"/>
      <w:r w:rsidR="007F7A67">
        <w:rPr>
          <w:rFonts w:ascii="Calibri" w:eastAsia="Calibri" w:hAnsi="Calibri"/>
          <w:bCs/>
        </w:rPr>
        <w:t>Dongho</w:t>
      </w:r>
      <w:proofErr w:type="spellEnd"/>
      <w:r w:rsidR="007F7A67">
        <w:rPr>
          <w:rFonts w:ascii="Calibri" w:eastAsia="Calibri" w:hAnsi="Calibri"/>
          <w:bCs/>
        </w:rPr>
        <w:t>.</w:t>
      </w:r>
      <w:r w:rsidR="007C273A">
        <w:rPr>
          <w:rFonts w:ascii="Calibri" w:eastAsia="Calibri" w:hAnsi="Calibri"/>
          <w:bCs/>
        </w:rPr>
        <w:t xml:space="preserve"> </w:t>
      </w:r>
      <w:r>
        <w:rPr>
          <w:rFonts w:ascii="Calibri" w:eastAsia="Calibri" w:hAnsi="Calibri"/>
          <w:bCs/>
        </w:rPr>
        <w:t xml:space="preserve">Will help with cruise along traffic. </w:t>
      </w:r>
    </w:p>
    <w:p w14:paraId="4F3BE26D" w14:textId="77777777" w:rsidR="000149AB" w:rsidRDefault="000149AB" w:rsidP="00BE11B5">
      <w:pPr>
        <w:rPr>
          <w:rFonts w:ascii="Calibri" w:eastAsia="Calibri" w:hAnsi="Calibri"/>
          <w:bCs/>
        </w:rPr>
      </w:pPr>
      <w:r>
        <w:rPr>
          <w:rFonts w:ascii="Calibri" w:eastAsia="Calibri" w:hAnsi="Calibri"/>
          <w:bCs/>
        </w:rPr>
        <w:t xml:space="preserve">Kevin - </w:t>
      </w:r>
      <w:r w:rsidR="003322E4">
        <w:rPr>
          <w:rFonts w:ascii="Calibri" w:eastAsia="Calibri" w:hAnsi="Calibri"/>
          <w:bCs/>
        </w:rPr>
        <w:t>35</w:t>
      </w:r>
      <w:r w:rsidR="003322E4" w:rsidRPr="003322E4">
        <w:rPr>
          <w:rFonts w:ascii="Calibri" w:eastAsia="Calibri" w:hAnsi="Calibri"/>
          <w:bCs/>
          <w:vertAlign w:val="superscript"/>
        </w:rPr>
        <w:t>th</w:t>
      </w:r>
      <w:r w:rsidR="003322E4">
        <w:rPr>
          <w:rFonts w:ascii="Calibri" w:eastAsia="Calibri" w:hAnsi="Calibri"/>
          <w:bCs/>
        </w:rPr>
        <w:t xml:space="preserve"> &amp; 75</w:t>
      </w:r>
      <w:r w:rsidR="003322E4" w:rsidRPr="003322E4">
        <w:rPr>
          <w:rFonts w:ascii="Calibri" w:eastAsia="Calibri" w:hAnsi="Calibri"/>
          <w:bCs/>
          <w:vertAlign w:val="superscript"/>
        </w:rPr>
        <w:t>th</w:t>
      </w:r>
      <w:r w:rsidR="003322E4">
        <w:rPr>
          <w:rFonts w:ascii="Calibri" w:eastAsia="Calibri" w:hAnsi="Calibri"/>
          <w:bCs/>
        </w:rPr>
        <w:t xml:space="preserve"> </w:t>
      </w:r>
      <w:r>
        <w:rPr>
          <w:rFonts w:ascii="Calibri" w:eastAsia="Calibri" w:hAnsi="Calibri"/>
          <w:bCs/>
        </w:rPr>
        <w:t xml:space="preserve">was an even </w:t>
      </w:r>
      <w:r w:rsidR="003322E4">
        <w:rPr>
          <w:rFonts w:ascii="Calibri" w:eastAsia="Calibri" w:hAnsi="Calibri"/>
          <w:bCs/>
        </w:rPr>
        <w:t xml:space="preserve">bigger mess </w:t>
      </w:r>
      <w:r>
        <w:rPr>
          <w:rFonts w:ascii="Calibri" w:eastAsia="Calibri" w:hAnsi="Calibri"/>
          <w:bCs/>
        </w:rPr>
        <w:t>due to re-</w:t>
      </w:r>
      <w:proofErr w:type="gramStart"/>
      <w:r>
        <w:rPr>
          <w:rFonts w:ascii="Calibri" w:eastAsia="Calibri" w:hAnsi="Calibri"/>
          <w:bCs/>
        </w:rPr>
        <w:t>paving</w:t>
      </w:r>
      <w:r w:rsidR="003322E4">
        <w:rPr>
          <w:rFonts w:ascii="Calibri" w:eastAsia="Calibri" w:hAnsi="Calibri"/>
          <w:bCs/>
        </w:rPr>
        <w:t xml:space="preserve"> .</w:t>
      </w:r>
      <w:proofErr w:type="gramEnd"/>
      <w:r w:rsidR="003322E4">
        <w:rPr>
          <w:rFonts w:ascii="Calibri" w:eastAsia="Calibri" w:hAnsi="Calibri"/>
          <w:bCs/>
        </w:rPr>
        <w:t xml:space="preserve"> </w:t>
      </w:r>
      <w:r w:rsidR="00666966">
        <w:rPr>
          <w:rFonts w:ascii="Calibri" w:eastAsia="Calibri" w:hAnsi="Calibri"/>
          <w:bCs/>
        </w:rPr>
        <w:t xml:space="preserve"> </w:t>
      </w:r>
      <w:r>
        <w:rPr>
          <w:rFonts w:ascii="Calibri" w:eastAsia="Calibri" w:hAnsi="Calibri"/>
          <w:bCs/>
        </w:rPr>
        <w:t>At 75</w:t>
      </w:r>
      <w:r w:rsidRPr="003322E4">
        <w:rPr>
          <w:rFonts w:ascii="Calibri" w:eastAsia="Calibri" w:hAnsi="Calibri"/>
          <w:bCs/>
          <w:vertAlign w:val="superscript"/>
        </w:rPr>
        <w:t>th</w:t>
      </w:r>
      <w:r>
        <w:rPr>
          <w:rFonts w:ascii="Calibri" w:eastAsia="Calibri" w:hAnsi="Calibri"/>
          <w:bCs/>
        </w:rPr>
        <w:t xml:space="preserve"> &amp; 35</w:t>
      </w:r>
      <w:r w:rsidRPr="003322E4">
        <w:rPr>
          <w:rFonts w:ascii="Calibri" w:eastAsia="Calibri" w:hAnsi="Calibri"/>
          <w:bCs/>
          <w:vertAlign w:val="superscript"/>
        </w:rPr>
        <w:t>th</w:t>
      </w:r>
      <w:r>
        <w:rPr>
          <w:rFonts w:ascii="Calibri" w:eastAsia="Calibri" w:hAnsi="Calibri"/>
          <w:bCs/>
        </w:rPr>
        <w:t>, SDOT was able to assign someone during construction.  Previously no concern regarding 31</w:t>
      </w:r>
      <w:r w:rsidRPr="003322E4">
        <w:rPr>
          <w:rFonts w:ascii="Calibri" w:eastAsia="Calibri" w:hAnsi="Calibri"/>
          <w:bCs/>
          <w:vertAlign w:val="superscript"/>
        </w:rPr>
        <w:t>st</w:t>
      </w:r>
      <w:r>
        <w:rPr>
          <w:rFonts w:ascii="Calibri" w:eastAsia="Calibri" w:hAnsi="Calibri"/>
          <w:bCs/>
        </w:rPr>
        <w:t xml:space="preserve">. </w:t>
      </w:r>
    </w:p>
    <w:p w14:paraId="476A4DDB" w14:textId="77777777" w:rsidR="00666966" w:rsidRDefault="003322E4" w:rsidP="000149AB">
      <w:pPr>
        <w:rPr>
          <w:rFonts w:ascii="Calibri" w:eastAsia="Calibri" w:hAnsi="Calibri"/>
          <w:bCs/>
        </w:rPr>
      </w:pPr>
      <w:r>
        <w:rPr>
          <w:rFonts w:ascii="Calibri" w:eastAsia="Calibri" w:hAnsi="Calibri"/>
          <w:bCs/>
        </w:rPr>
        <w:t>Part of budget for re-paving should be a</w:t>
      </w:r>
      <w:r w:rsidR="000149AB">
        <w:rPr>
          <w:rFonts w:ascii="Calibri" w:eastAsia="Calibri" w:hAnsi="Calibri"/>
          <w:bCs/>
        </w:rPr>
        <w:t>ssignment of police for directing</w:t>
      </w:r>
      <w:r>
        <w:rPr>
          <w:rFonts w:ascii="Calibri" w:eastAsia="Calibri" w:hAnsi="Calibri"/>
          <w:bCs/>
        </w:rPr>
        <w:t xml:space="preserve"> traffic. Need for temporary assignment. </w:t>
      </w:r>
    </w:p>
    <w:p w14:paraId="5439B7BA" w14:textId="77777777" w:rsidR="004B24D6" w:rsidRDefault="00666966" w:rsidP="004B24D6">
      <w:pPr>
        <w:rPr>
          <w:rFonts w:ascii="Calibri" w:eastAsia="Calibri" w:hAnsi="Calibri"/>
          <w:bCs/>
        </w:rPr>
      </w:pPr>
      <w:r>
        <w:rPr>
          <w:rFonts w:ascii="Calibri" w:eastAsia="Calibri" w:hAnsi="Calibri"/>
          <w:bCs/>
        </w:rPr>
        <w:t>SPS can pay for crossing guard and PTSA can reimburse district to meet contract? Richard – that is currently happening, but expanding focus on equity may change SPS response.</w:t>
      </w:r>
    </w:p>
    <w:p w14:paraId="454A4D5C" w14:textId="77777777" w:rsidR="00666966" w:rsidRPr="00015CD0" w:rsidRDefault="003322E4" w:rsidP="00666966">
      <w:pPr>
        <w:ind w:left="720" w:hanging="720"/>
        <w:rPr>
          <w:rFonts w:ascii="Calibri" w:eastAsia="Calibri" w:hAnsi="Calibri"/>
          <w:bCs/>
        </w:rPr>
      </w:pPr>
      <w:r w:rsidRPr="007C273A">
        <w:rPr>
          <w:rFonts w:ascii="Calibri" w:eastAsia="Calibri" w:hAnsi="Calibri"/>
          <w:b/>
          <w:bCs/>
        </w:rPr>
        <w:t>Action:</w:t>
      </w:r>
      <w:r>
        <w:rPr>
          <w:rFonts w:ascii="Calibri" w:eastAsia="Calibri" w:hAnsi="Calibri"/>
          <w:bCs/>
        </w:rPr>
        <w:t xml:space="preserve"> </w:t>
      </w:r>
      <w:r w:rsidR="00F33F72">
        <w:rPr>
          <w:rFonts w:ascii="Calibri" w:eastAsia="Calibri" w:hAnsi="Calibri"/>
          <w:bCs/>
        </w:rPr>
        <w:t>_</w:t>
      </w:r>
      <w:r>
        <w:rPr>
          <w:rFonts w:ascii="Calibri" w:eastAsia="Calibri" w:hAnsi="Calibri"/>
          <w:bCs/>
        </w:rPr>
        <w:t>Mitchell to find PM a</w:t>
      </w:r>
      <w:r w:rsidR="00063B4C">
        <w:rPr>
          <w:rFonts w:ascii="Calibri" w:eastAsia="Calibri" w:hAnsi="Calibri"/>
          <w:bCs/>
        </w:rPr>
        <w:t>t SDOT to contact contractor regarding</w:t>
      </w:r>
      <w:r>
        <w:rPr>
          <w:rFonts w:ascii="Calibri" w:eastAsia="Calibri" w:hAnsi="Calibri"/>
          <w:bCs/>
        </w:rPr>
        <w:t xml:space="preserve"> </w:t>
      </w:r>
      <w:r w:rsidR="00063B4C">
        <w:rPr>
          <w:rFonts w:ascii="Calibri" w:eastAsia="Calibri" w:hAnsi="Calibri"/>
          <w:bCs/>
        </w:rPr>
        <w:t>assignment of staff due to traffic impact</w:t>
      </w:r>
      <w:r w:rsidR="00666966">
        <w:rPr>
          <w:rFonts w:ascii="Calibri" w:eastAsia="Calibri" w:hAnsi="Calibri"/>
          <w:bCs/>
        </w:rPr>
        <w:t>.</w:t>
      </w:r>
      <w:r w:rsidR="00063B4C">
        <w:rPr>
          <w:rFonts w:ascii="Calibri" w:eastAsia="Calibri" w:hAnsi="Calibri"/>
          <w:bCs/>
        </w:rPr>
        <w:t xml:space="preserve"> </w:t>
      </w:r>
      <w:r>
        <w:rPr>
          <w:rFonts w:ascii="Calibri" w:eastAsia="Calibri" w:hAnsi="Calibri"/>
          <w:bCs/>
        </w:rPr>
        <w:br/>
      </w:r>
      <w:r w:rsidR="00854ED3">
        <w:rPr>
          <w:rFonts w:ascii="Calibri" w:eastAsia="Calibri" w:hAnsi="Calibri"/>
          <w:bCs/>
        </w:rPr>
        <w:t>_</w:t>
      </w:r>
      <w:r w:rsidR="00666966">
        <w:rPr>
          <w:rFonts w:ascii="Calibri" w:eastAsia="Calibri" w:hAnsi="Calibri"/>
          <w:bCs/>
        </w:rPr>
        <w:t>Dawn to be invited to re</w:t>
      </w:r>
      <w:r w:rsidR="00854ED3">
        <w:rPr>
          <w:rFonts w:ascii="Calibri" w:eastAsia="Calibri" w:hAnsi="Calibri"/>
          <w:bCs/>
        </w:rPr>
        <w:t>turn in 3 mos. Once 35</w:t>
      </w:r>
      <w:r w:rsidR="00854ED3" w:rsidRPr="00854ED3">
        <w:rPr>
          <w:rFonts w:ascii="Calibri" w:eastAsia="Calibri" w:hAnsi="Calibri"/>
          <w:bCs/>
          <w:vertAlign w:val="superscript"/>
        </w:rPr>
        <w:t>th</w:t>
      </w:r>
      <w:r w:rsidR="00854ED3">
        <w:rPr>
          <w:rFonts w:ascii="Calibri" w:eastAsia="Calibri" w:hAnsi="Calibri"/>
          <w:bCs/>
        </w:rPr>
        <w:t xml:space="preserve"> re-paving is done</w:t>
      </w:r>
      <w:r w:rsidR="00666966">
        <w:rPr>
          <w:rFonts w:ascii="Calibri" w:eastAsia="Calibri" w:hAnsi="Calibri"/>
          <w:bCs/>
        </w:rPr>
        <w:t xml:space="preserve"> &amp; parking is blocked near intersection</w:t>
      </w:r>
      <w:r w:rsidR="00854ED3">
        <w:rPr>
          <w:rFonts w:ascii="Calibri" w:eastAsia="Calibri" w:hAnsi="Calibri"/>
          <w:bCs/>
        </w:rPr>
        <w:t xml:space="preserve">, guard may not be necessary.  </w:t>
      </w:r>
      <w:r w:rsidR="00666966">
        <w:rPr>
          <w:rFonts w:ascii="Calibri" w:eastAsia="Calibri" w:hAnsi="Calibri"/>
          <w:bCs/>
        </w:rPr>
        <w:br/>
        <w:t>_Look at construction impacts more broadly near schools?</w:t>
      </w:r>
    </w:p>
    <w:p w14:paraId="4E86A6C0" w14:textId="77777777" w:rsidR="00BE11B5" w:rsidRDefault="00BE11B5" w:rsidP="00BE11B5">
      <w:pPr>
        <w:rPr>
          <w:bCs/>
        </w:rPr>
      </w:pPr>
      <w:r w:rsidRPr="00BE11B5">
        <w:rPr>
          <w:b/>
          <w:bCs/>
          <w:sz w:val="24"/>
          <w:szCs w:val="24"/>
          <w:u w:val="single"/>
        </w:rPr>
        <w:t xml:space="preserve">Transportation funding from state, </w:t>
      </w:r>
      <w:r w:rsidRPr="00BE11B5">
        <w:rPr>
          <w:rFonts w:ascii="Calibri" w:eastAsia="Calibri" w:hAnsi="Calibri"/>
          <w:b/>
          <w:bCs/>
          <w:sz w:val="24"/>
          <w:szCs w:val="24"/>
          <w:u w:val="single"/>
        </w:rPr>
        <w:t>Linda Sebring</w:t>
      </w:r>
      <w:r w:rsidR="0052265B">
        <w:rPr>
          <w:rFonts w:ascii="Calibri" w:eastAsia="Calibri" w:hAnsi="Calibri"/>
          <w:b/>
          <w:bCs/>
          <w:sz w:val="24"/>
          <w:szCs w:val="24"/>
          <w:u w:val="single"/>
        </w:rPr>
        <w:t xml:space="preserve"> (budget director)</w:t>
      </w:r>
      <w:r w:rsidR="00015CD0">
        <w:rPr>
          <w:rFonts w:ascii="Calibri" w:eastAsia="Calibri" w:hAnsi="Calibri"/>
          <w:b/>
          <w:bCs/>
          <w:sz w:val="24"/>
          <w:szCs w:val="24"/>
          <w:u w:val="single"/>
        </w:rPr>
        <w:br/>
      </w:r>
      <w:r w:rsidR="0052265B">
        <w:rPr>
          <w:bCs/>
        </w:rPr>
        <w:t>Stop paddles revenues and how that dovetails</w:t>
      </w:r>
      <w:r w:rsidR="008F4291">
        <w:rPr>
          <w:bCs/>
        </w:rPr>
        <w:t xml:space="preserve"> with state funding for school transportation</w:t>
      </w:r>
      <w:r w:rsidR="0052265B">
        <w:rPr>
          <w:bCs/>
        </w:rPr>
        <w:t>.</w:t>
      </w:r>
      <w:r w:rsidR="0052265B">
        <w:rPr>
          <w:bCs/>
        </w:rPr>
        <w:br/>
      </w:r>
      <w:r w:rsidR="008F4291">
        <w:rPr>
          <w:bCs/>
        </w:rPr>
        <w:t>Richard – RCW says</w:t>
      </w:r>
      <w:r w:rsidR="0052265B">
        <w:rPr>
          <w:bCs/>
        </w:rPr>
        <w:t xml:space="preserve"> crossing guards/active transpor</w:t>
      </w:r>
      <w:r w:rsidR="00F37ED1">
        <w:rPr>
          <w:bCs/>
        </w:rPr>
        <w:t>t</w:t>
      </w:r>
      <w:r w:rsidR="008F4291">
        <w:rPr>
          <w:bCs/>
        </w:rPr>
        <w:t>ation are</w:t>
      </w:r>
      <w:r w:rsidR="0052265B">
        <w:rPr>
          <w:bCs/>
        </w:rPr>
        <w:t xml:space="preserve"> 100% reimbursement from state. </w:t>
      </w:r>
      <w:r w:rsidR="008F4291">
        <w:rPr>
          <w:bCs/>
        </w:rPr>
        <w:t>We understand there’s a f</w:t>
      </w:r>
      <w:r w:rsidR="0052265B">
        <w:rPr>
          <w:bCs/>
        </w:rPr>
        <w:t>ormula that limits reimbursement to last year’s costs. How does state reimburse active transportation costs?</w:t>
      </w:r>
    </w:p>
    <w:p w14:paraId="1EB7F5E9" w14:textId="13A85698" w:rsidR="00F37ED1" w:rsidRPr="00EA0C32" w:rsidRDefault="008F4291" w:rsidP="00BE11B5">
      <w:r>
        <w:rPr>
          <w:bCs/>
        </w:rPr>
        <w:t xml:space="preserve">Linda - </w:t>
      </w:r>
      <w:r w:rsidR="0052265B">
        <w:rPr>
          <w:bCs/>
        </w:rPr>
        <w:t>Money from state for transpor</w:t>
      </w:r>
      <w:r w:rsidR="00F37ED1">
        <w:rPr>
          <w:bCs/>
        </w:rPr>
        <w:t>t</w:t>
      </w:r>
      <w:r w:rsidR="0052265B">
        <w:rPr>
          <w:bCs/>
        </w:rPr>
        <w:t>ation is lesser of eligib</w:t>
      </w:r>
      <w:r>
        <w:rPr>
          <w:bCs/>
        </w:rPr>
        <w:t>le transportation c</w:t>
      </w:r>
      <w:r w:rsidR="0052265B">
        <w:rPr>
          <w:bCs/>
        </w:rPr>
        <w:t xml:space="preserve">osts from previous school </w:t>
      </w:r>
      <w:r w:rsidR="00F37ED1">
        <w:rPr>
          <w:bCs/>
        </w:rPr>
        <w:t>year or state</w:t>
      </w:r>
      <w:r w:rsidR="0052265B">
        <w:rPr>
          <w:bCs/>
        </w:rPr>
        <w:t xml:space="preserve"> formula. </w:t>
      </w:r>
      <w:r>
        <w:rPr>
          <w:bCs/>
        </w:rPr>
        <w:t xml:space="preserve">In the past 5 years, </w:t>
      </w:r>
      <w:r w:rsidR="0052265B">
        <w:rPr>
          <w:bCs/>
        </w:rPr>
        <w:t xml:space="preserve">3 times </w:t>
      </w:r>
      <w:r>
        <w:rPr>
          <w:bCs/>
        </w:rPr>
        <w:t xml:space="preserve">it was the </w:t>
      </w:r>
      <w:r w:rsidR="0052265B">
        <w:rPr>
          <w:bCs/>
        </w:rPr>
        <w:t xml:space="preserve">formula, 2 years past costs. </w:t>
      </w:r>
      <w:r w:rsidR="00C13617">
        <w:rPr>
          <w:bCs/>
        </w:rPr>
        <w:t>So, a ceiling is imposed by the</w:t>
      </w:r>
      <w:r w:rsidR="00F37ED1">
        <w:rPr>
          <w:bCs/>
        </w:rPr>
        <w:t xml:space="preserve"> state formula. 3X</w:t>
      </w:r>
      <w:r w:rsidR="00C13617">
        <w:rPr>
          <w:bCs/>
        </w:rPr>
        <w:t>/</w:t>
      </w:r>
      <w:r w:rsidR="00F37ED1">
        <w:rPr>
          <w:bCs/>
        </w:rPr>
        <w:t xml:space="preserve">year, kids </w:t>
      </w:r>
      <w:r w:rsidR="00C13617">
        <w:rPr>
          <w:bCs/>
        </w:rPr>
        <w:t xml:space="preserve">are counted </w:t>
      </w:r>
      <w:r w:rsidR="00F37ED1">
        <w:rPr>
          <w:bCs/>
        </w:rPr>
        <w:t xml:space="preserve">based on </w:t>
      </w:r>
      <w:r w:rsidR="00B62005">
        <w:rPr>
          <w:bCs/>
        </w:rPr>
        <w:t xml:space="preserve">home/school </w:t>
      </w:r>
      <w:r w:rsidR="00F37ED1">
        <w:rPr>
          <w:bCs/>
        </w:rPr>
        <w:t>destinations</w:t>
      </w:r>
      <w:r w:rsidR="00B62005">
        <w:rPr>
          <w:bCs/>
        </w:rPr>
        <w:t xml:space="preserve"> </w:t>
      </w:r>
      <w:r w:rsidR="00F37ED1" w:rsidRPr="00C13617">
        <w:rPr>
          <w:bCs/>
        </w:rPr>
        <w:t>on bus</w:t>
      </w:r>
      <w:r w:rsidR="00B62005" w:rsidRPr="00C13617">
        <w:rPr>
          <w:bCs/>
        </w:rPr>
        <w:t>-only</w:t>
      </w:r>
      <w:r w:rsidR="00F37ED1" w:rsidRPr="00C13617">
        <w:rPr>
          <w:bCs/>
        </w:rPr>
        <w:t>.</w:t>
      </w:r>
      <w:r w:rsidR="00F37ED1">
        <w:rPr>
          <w:bCs/>
        </w:rPr>
        <w:t xml:space="preserve"> Cabs don’t count. Black box multipliers. </w:t>
      </w:r>
      <w:r w:rsidR="00EA0C32">
        <w:t>O</w:t>
      </w:r>
      <w:r w:rsidR="00D531BC">
        <w:t>nly busses to valid sites count. There is no count of walking related expenses</w:t>
      </w:r>
      <w:r w:rsidR="00EA0C32">
        <w:t xml:space="preserve">. </w:t>
      </w:r>
      <w:r w:rsidR="00F37ED1">
        <w:rPr>
          <w:bCs/>
        </w:rPr>
        <w:t>So,</w:t>
      </w:r>
      <w:r w:rsidR="00EA0C32">
        <w:rPr>
          <w:bCs/>
        </w:rPr>
        <w:t xml:space="preserve"> funding is</w:t>
      </w:r>
      <w:r w:rsidR="00F37ED1">
        <w:rPr>
          <w:bCs/>
        </w:rPr>
        <w:t xml:space="preserve"> unpredictable</w:t>
      </w:r>
      <w:r w:rsidR="00EA0C32">
        <w:rPr>
          <w:bCs/>
        </w:rPr>
        <w:t xml:space="preserve"> from year to year</w:t>
      </w:r>
      <w:r w:rsidR="00F37ED1">
        <w:rPr>
          <w:bCs/>
        </w:rPr>
        <w:t>.</w:t>
      </w:r>
      <w:r w:rsidR="00F37ED1">
        <w:rPr>
          <w:bCs/>
        </w:rPr>
        <w:br/>
      </w:r>
      <w:r w:rsidR="00F37ED1">
        <w:rPr>
          <w:bCs/>
        </w:rPr>
        <w:br/>
        <w:t>17/18 enrollment up, bus ridership</w:t>
      </w:r>
      <w:r w:rsidR="00C13617">
        <w:rPr>
          <w:bCs/>
        </w:rPr>
        <w:t xml:space="preserve"> down.  18/19 enrollment down. St</w:t>
      </w:r>
      <w:r w:rsidR="00F37ED1">
        <w:rPr>
          <w:bCs/>
        </w:rPr>
        <w:t xml:space="preserve">ate </w:t>
      </w:r>
      <w:r w:rsidR="00C13617">
        <w:rPr>
          <w:bCs/>
        </w:rPr>
        <w:t xml:space="preserve">formula - </w:t>
      </w:r>
      <w:r w:rsidR="00F37ED1">
        <w:rPr>
          <w:bCs/>
        </w:rPr>
        <w:t>14/15, 16/17, 17/18. $2M less than costs (rec’d $32M from state total for transportation 31,685,000 minus other reimbursements) $29, 762,</w:t>
      </w:r>
    </w:p>
    <w:p w14:paraId="12619D2D" w14:textId="77777777" w:rsidR="00B62005" w:rsidRDefault="00B62005" w:rsidP="00BE11B5">
      <w:pPr>
        <w:rPr>
          <w:bCs/>
        </w:rPr>
      </w:pPr>
      <w:r>
        <w:rPr>
          <w:bCs/>
        </w:rPr>
        <w:lastRenderedPageBreak/>
        <w:t>If taxis were counted, that’s major. Lobbying for inclusion. Special education so under-funded across state, might work for lobbying.</w:t>
      </w:r>
    </w:p>
    <w:p w14:paraId="067E5B99" w14:textId="77777777" w:rsidR="00EA0C32" w:rsidRDefault="00B62005" w:rsidP="00EA0C32">
      <w:r>
        <w:rPr>
          <w:bCs/>
        </w:rPr>
        <w:t>$7M for taxis - 2017/18 special ed, homeless taxis. 14/15 – 17/18 biggest jumps in taxis. 3 tier to 2 tier schedule meant need for more drivers; Metro drain. Used to have contracts w/3 different providers to 1.</w:t>
      </w:r>
      <w:r w:rsidR="00EA0C32">
        <w:rPr>
          <w:bCs/>
        </w:rPr>
        <w:t xml:space="preserve"> </w:t>
      </w:r>
      <w:r w:rsidR="00EA0C32">
        <w:t xml:space="preserve">Taxis are used in cases where it’s more efficient, often for special ed students where an appropriate bus isn’t available. Taxis are also used for homeless kids. Total came to more than $7 million in 17-18. </w:t>
      </w:r>
    </w:p>
    <w:p w14:paraId="388CB59A" w14:textId="77777777" w:rsidR="00EA0C32" w:rsidRDefault="00EA0C32" w:rsidP="00EA0C32">
      <w:r>
        <w:t xml:space="preserve">Taxis have almost doubled since moving to 2 </w:t>
      </w:r>
      <w:proofErr w:type="gramStart"/>
      <w:r>
        <w:t>tier</w:t>
      </w:r>
      <w:proofErr w:type="gramEnd"/>
      <w:r>
        <w:t xml:space="preserve"> due to issues staffing busses.</w:t>
      </w:r>
    </w:p>
    <w:p w14:paraId="1EE492E6" w14:textId="77777777" w:rsidR="00EA0C32" w:rsidRDefault="00B62005" w:rsidP="00BE11B5">
      <w:pPr>
        <w:rPr>
          <w:bCs/>
        </w:rPr>
      </w:pPr>
      <w:r>
        <w:rPr>
          <w:bCs/>
        </w:rPr>
        <w:t xml:space="preserve">Decade ago, Seattle was reimbursed 4% of total state fund w/2% of kids, so considered over-funded. Option </w:t>
      </w:r>
      <w:proofErr w:type="gramStart"/>
      <w:r>
        <w:rPr>
          <w:bCs/>
        </w:rPr>
        <w:t>schools</w:t>
      </w:r>
      <w:proofErr w:type="gramEnd"/>
      <w:r>
        <w:rPr>
          <w:bCs/>
        </w:rPr>
        <w:t xml:space="preserve"> impact busing. </w:t>
      </w:r>
    </w:p>
    <w:p w14:paraId="41E45540" w14:textId="77777777" w:rsidR="00EA0C32" w:rsidRDefault="00EA0C32" w:rsidP="00EA0C32">
      <w:r>
        <w:t xml:space="preserve">Deficit for next year will likely be </w:t>
      </w:r>
      <w:proofErr w:type="gramStart"/>
      <w:r>
        <w:t>in the neighborhood of</w:t>
      </w:r>
      <w:proofErr w:type="gramEnd"/>
      <w:r>
        <w:t xml:space="preserve"> $50 million. OSPI said it is one of their goals to change the formula for 19-20. SPS is excited about this, but it also adds another layer of uncertainty. </w:t>
      </w:r>
    </w:p>
    <w:p w14:paraId="120DC773" w14:textId="77777777" w:rsidR="00EA0C32" w:rsidRDefault="00A320C1" w:rsidP="00EA0C32">
      <w:r>
        <w:rPr>
          <w:bCs/>
        </w:rPr>
        <w:br/>
        <w:t xml:space="preserve">OSPI trying to change formula. Major uncertainty regarding how other revenues will be considered. </w:t>
      </w:r>
      <w:r w:rsidR="00EA0C32">
        <w:t>SPS thinks in 18-19 that it may flip back to State reimbursement. There will likely be a significant increase in legislative adjustment to pay for increased expenses of hourly staff (including 1</w:t>
      </w:r>
      <w:r w:rsidR="00EA0C32" w:rsidRPr="00F027D5">
        <w:rPr>
          <w:vertAlign w:val="superscript"/>
        </w:rPr>
        <w:t>st</w:t>
      </w:r>
      <w:r w:rsidR="00EA0C32">
        <w:t xml:space="preserve"> student bus driver costs).</w:t>
      </w:r>
    </w:p>
    <w:p w14:paraId="76EE9E0E" w14:textId="35A953CE" w:rsidR="00A320C1" w:rsidRDefault="00A320C1" w:rsidP="00BE11B5">
      <w:pPr>
        <w:rPr>
          <w:bCs/>
        </w:rPr>
      </w:pPr>
      <w:r>
        <w:rPr>
          <w:bCs/>
        </w:rPr>
        <w:br/>
      </w:r>
      <w:r w:rsidR="00C13617">
        <w:rPr>
          <w:bCs/>
        </w:rPr>
        <w:t xml:space="preserve">Stop </w:t>
      </w:r>
      <w:proofErr w:type="gramStart"/>
      <w:r w:rsidR="00C13617">
        <w:rPr>
          <w:bCs/>
        </w:rPr>
        <w:t>paddle</w:t>
      </w:r>
      <w:r>
        <w:rPr>
          <w:bCs/>
        </w:rPr>
        <w:t xml:space="preserve">  -</w:t>
      </w:r>
      <w:proofErr w:type="gramEnd"/>
      <w:r>
        <w:rPr>
          <w:bCs/>
        </w:rPr>
        <w:t>$400K expenditures showed up. Paddle stop revenues come out of revenues.</w:t>
      </w:r>
    </w:p>
    <w:p w14:paraId="3B3269EF" w14:textId="77777777" w:rsidR="00A320C1" w:rsidRDefault="00A320C1" w:rsidP="00BE11B5">
      <w:pPr>
        <w:rPr>
          <w:bCs/>
        </w:rPr>
      </w:pPr>
      <w:r>
        <w:rPr>
          <w:bCs/>
        </w:rPr>
        <w:t xml:space="preserve">2009 </w:t>
      </w:r>
      <w:proofErr w:type="spellStart"/>
      <w:r>
        <w:rPr>
          <w:bCs/>
        </w:rPr>
        <w:t>til</w:t>
      </w:r>
      <w:proofErr w:type="spellEnd"/>
      <w:r>
        <w:rPr>
          <w:bCs/>
        </w:rPr>
        <w:t xml:space="preserve"> last year, SPS paid for them with reimbursement from state. </w:t>
      </w:r>
    </w:p>
    <w:p w14:paraId="1816D091" w14:textId="5C3C99A1" w:rsidR="00F37ED1" w:rsidRDefault="00746EBF" w:rsidP="00BE11B5">
      <w:pPr>
        <w:rPr>
          <w:bCs/>
        </w:rPr>
      </w:pPr>
      <w:r>
        <w:rPr>
          <w:bCs/>
        </w:rPr>
        <w:t xml:space="preserve">Linda: 2017/18 budget, crossing guards were eliminated from budget. Paddle stop funding for crossing guards.  Richard: </w:t>
      </w:r>
      <w:r w:rsidR="008F4291">
        <w:rPr>
          <w:bCs/>
        </w:rPr>
        <w:t xml:space="preserve">stop </w:t>
      </w:r>
      <w:r>
        <w:rPr>
          <w:bCs/>
        </w:rPr>
        <w:t>paddle stop funding went to short-</w:t>
      </w:r>
      <w:proofErr w:type="gramStart"/>
      <w:r>
        <w:rPr>
          <w:bCs/>
        </w:rPr>
        <w:t>fall  for</w:t>
      </w:r>
      <w:proofErr w:type="gramEnd"/>
      <w:r>
        <w:rPr>
          <w:bCs/>
        </w:rPr>
        <w:t xml:space="preserve"> 2-tierd bussing. </w:t>
      </w:r>
      <w:r w:rsidR="00A320C1">
        <w:rPr>
          <w:bCs/>
        </w:rPr>
        <w:br/>
      </w:r>
      <w:r>
        <w:rPr>
          <w:bCs/>
        </w:rPr>
        <w:br/>
        <w:t>Linda doesn’t think busing qualifies for school safety purpose.</w:t>
      </w:r>
    </w:p>
    <w:p w14:paraId="698DDC5A" w14:textId="640DA2FF" w:rsidR="00B73C55" w:rsidRDefault="00B73C55" w:rsidP="00BE11B5">
      <w:pPr>
        <w:rPr>
          <w:bCs/>
        </w:rPr>
      </w:pPr>
      <w:r>
        <w:rPr>
          <w:bCs/>
        </w:rPr>
        <w:t>85%</w:t>
      </w:r>
      <w:r w:rsidR="00EA0C32">
        <w:rPr>
          <w:bCs/>
        </w:rPr>
        <w:t xml:space="preserve"> of </w:t>
      </w:r>
      <w:r>
        <w:rPr>
          <w:bCs/>
        </w:rPr>
        <w:t>kids live within walk zone.</w:t>
      </w:r>
    </w:p>
    <w:p w14:paraId="09F65871" w14:textId="77777777" w:rsidR="00EA0C32" w:rsidRDefault="00EA0C32" w:rsidP="00EA0C32">
      <w:r>
        <w:t>Linda says that in 17-18 that crossing guard costs were covered by stop paddle costs, but this conflicts with Richard’s understanding. In 17-18 funding for crossing guards was eliminated from funding.</w:t>
      </w:r>
    </w:p>
    <w:p w14:paraId="4AAB9C79" w14:textId="18951BF0" w:rsidR="00EA0C32" w:rsidRDefault="00EA0C32" w:rsidP="00EA0C32">
      <w:r>
        <w:t xml:space="preserve">Stop Paddle cameras: $1.1 million revenue. It is unclear how much went out. </w:t>
      </w:r>
      <w:r>
        <w:t xml:space="preserve">Crossing guard budget is in the approx. $600k-$700k. </w:t>
      </w:r>
      <w:r>
        <w:t>Bills came out for KC sheriff, American traffic Solutions fees</w:t>
      </w:r>
      <w:r>
        <w:t xml:space="preserve"> totaling about $400k</w:t>
      </w:r>
      <w:r>
        <w:t>. For 17-18 crossing guards were paid for by bus paddle funds, meaning that if the state flips back to actual expenditures the amount will be reduced by the amount spent on crossing guards.</w:t>
      </w:r>
    </w:p>
    <w:p w14:paraId="349EBB5A" w14:textId="77777777" w:rsidR="00EA0C32" w:rsidRDefault="00EA0C32" w:rsidP="00EA0C32">
      <w:r>
        <w:t xml:space="preserve">Biggest problem with transportation costs is running partially filled buses. </w:t>
      </w:r>
    </w:p>
    <w:p w14:paraId="48864D07" w14:textId="77777777" w:rsidR="00EA0C32" w:rsidRDefault="00EA0C32" w:rsidP="00EA0C32">
      <w:r>
        <w:t>Conversation w/ legislature: we would like to be rewarded for reducing busing, moving to neighborhood sch</w:t>
      </w:r>
      <w:bookmarkStart w:id="2" w:name="_GoBack"/>
      <w:bookmarkEnd w:id="2"/>
      <w:r>
        <w:t>ools, supporting walking and active transportation.</w:t>
      </w:r>
    </w:p>
    <w:p w14:paraId="6345DD82" w14:textId="1236EF82" w:rsidR="00EA0C32" w:rsidRDefault="00EA0C32" w:rsidP="00EA0C32">
      <w:r>
        <w:lastRenderedPageBreak/>
        <w:t>Bus paddle money is about 1/3 of expected, is currently paying for crossing guards, any excess will go into a reserve fund.</w:t>
      </w:r>
    </w:p>
    <w:p w14:paraId="608F0333" w14:textId="697AA579" w:rsidR="00EA0C32" w:rsidRDefault="00EA0C32" w:rsidP="00EA0C32">
      <w:r>
        <w:rPr>
          <w:bCs/>
        </w:rPr>
        <w:t>Transportation Task Force report coming out soon.</w:t>
      </w:r>
    </w:p>
    <w:p w14:paraId="7F2D5A83" w14:textId="77777777" w:rsidR="00EA0C32" w:rsidRDefault="00EA0C32" w:rsidP="00BE11B5">
      <w:pPr>
        <w:rPr>
          <w:bCs/>
        </w:rPr>
      </w:pPr>
    </w:p>
    <w:p w14:paraId="024B56EB" w14:textId="2EF315F9" w:rsidR="004B24D6" w:rsidRDefault="00F37ED1" w:rsidP="004B24D6">
      <w:pPr>
        <w:ind w:left="720" w:hanging="720"/>
        <w:rPr>
          <w:bCs/>
        </w:rPr>
      </w:pPr>
      <w:r w:rsidRPr="00B73C55">
        <w:rPr>
          <w:b/>
          <w:bCs/>
        </w:rPr>
        <w:t>Action:</w:t>
      </w:r>
      <w:r>
        <w:rPr>
          <w:bCs/>
        </w:rPr>
        <w:t xml:space="preserve"> After clean</w:t>
      </w:r>
      <w:r w:rsidR="004B24D6">
        <w:rPr>
          <w:bCs/>
        </w:rPr>
        <w:t xml:space="preserve">ing </w:t>
      </w:r>
      <w:r>
        <w:rPr>
          <w:bCs/>
        </w:rPr>
        <w:t>up</w:t>
      </w:r>
      <w:r w:rsidR="004B24D6">
        <w:rPr>
          <w:bCs/>
        </w:rPr>
        <w:t xml:space="preserve"> </w:t>
      </w:r>
      <w:proofErr w:type="gramStart"/>
      <w:r w:rsidR="004B24D6">
        <w:rPr>
          <w:bCs/>
        </w:rPr>
        <w:t xml:space="preserve">spreadsheet </w:t>
      </w:r>
      <w:r>
        <w:rPr>
          <w:bCs/>
        </w:rPr>
        <w:t>,</w:t>
      </w:r>
      <w:proofErr w:type="gramEnd"/>
      <w:r>
        <w:rPr>
          <w:bCs/>
        </w:rPr>
        <w:t xml:space="preserve"> </w:t>
      </w:r>
      <w:r w:rsidR="00B62005">
        <w:rPr>
          <w:bCs/>
        </w:rPr>
        <w:t xml:space="preserve">Linda </w:t>
      </w:r>
      <w:r>
        <w:rPr>
          <w:bCs/>
        </w:rPr>
        <w:t>will send  17/18 costs/revenues.</w:t>
      </w:r>
      <w:r w:rsidR="004F6F81">
        <w:rPr>
          <w:bCs/>
        </w:rPr>
        <w:br/>
        <w:t>_Re-do this item regarding costs/revenues 2017/18. Ste</w:t>
      </w:r>
      <w:r w:rsidR="00AA1AA1">
        <w:rPr>
          <w:bCs/>
        </w:rPr>
        <w:t>phen</w:t>
      </w:r>
      <w:r w:rsidR="004F6F81">
        <w:rPr>
          <w:bCs/>
        </w:rPr>
        <w:t xml:space="preserve"> to help get transportation numbers.</w:t>
      </w:r>
      <w:r w:rsidR="00881F80">
        <w:rPr>
          <w:bCs/>
        </w:rPr>
        <w:br/>
        <w:t>_Agenda item – Transportation Task Force outcomes</w:t>
      </w:r>
    </w:p>
    <w:p w14:paraId="511DFB40" w14:textId="77777777" w:rsidR="00F373CC" w:rsidRDefault="00F373CC" w:rsidP="00F373CC">
      <w:pPr>
        <w:ind w:left="720" w:hanging="720"/>
        <w:rPr>
          <w:u w:val="single"/>
        </w:rPr>
      </w:pPr>
      <w:r w:rsidRPr="001850DA">
        <w:rPr>
          <w:b/>
        </w:rPr>
        <w:t>Action:</w:t>
      </w:r>
      <w:r>
        <w:t xml:space="preserve"> </w:t>
      </w:r>
      <w:r>
        <w:rPr>
          <w:u w:val="single"/>
        </w:rPr>
        <w:t>team input on Annual Report!</w:t>
      </w:r>
    </w:p>
    <w:p w14:paraId="71A0DE6E" w14:textId="77777777" w:rsidR="00BE11B5" w:rsidRPr="00015CD0" w:rsidRDefault="00785B0F" w:rsidP="00BE11B5">
      <w:pPr>
        <w:rPr>
          <w:bCs/>
          <w:sz w:val="24"/>
          <w:szCs w:val="24"/>
        </w:rPr>
      </w:pPr>
      <w:r w:rsidRPr="00015CD0">
        <w:rPr>
          <w:b/>
          <w:sz w:val="24"/>
          <w:szCs w:val="24"/>
          <w:u w:val="single"/>
        </w:rPr>
        <w:t>Future Topics:</w:t>
      </w:r>
    </w:p>
    <w:p w14:paraId="43820C36" w14:textId="77777777" w:rsidR="00015CD0" w:rsidRDefault="00015CD0" w:rsidP="00015CD0">
      <w:pPr>
        <w:pStyle w:val="ListParagraph"/>
        <w:numPr>
          <w:ilvl w:val="0"/>
          <w:numId w:val="2"/>
        </w:numPr>
        <w:rPr>
          <w:bCs/>
        </w:rPr>
      </w:pPr>
      <w:r w:rsidRPr="00BE11B5">
        <w:rPr>
          <w:bCs/>
        </w:rPr>
        <w:t>Crossing guard recruitment process – How to keep things from stalling when Yvonne is unavailable, get recruitment posters put up whenever there is a vacancy, increase pay to match bus monitors</w:t>
      </w:r>
    </w:p>
    <w:p w14:paraId="6F1B3CF8" w14:textId="77777777" w:rsidR="00BE11B5" w:rsidRPr="00523FA5" w:rsidRDefault="00BE11B5" w:rsidP="00BE11B5">
      <w:pPr>
        <w:pStyle w:val="ListParagraph"/>
        <w:numPr>
          <w:ilvl w:val="0"/>
          <w:numId w:val="2"/>
        </w:numPr>
        <w:rPr>
          <w:bCs/>
        </w:rPr>
      </w:pPr>
      <w:r>
        <w:rPr>
          <w:bCs/>
        </w:rPr>
        <w:t>SDOT street improvement requirements for schools – avoid schools paying for delivery truck turnarounds, focus school traffic studies on pedestrian safety instead of commuter capacity</w:t>
      </w:r>
    </w:p>
    <w:p w14:paraId="02FEEFA2" w14:textId="668DAAA5" w:rsidR="00BE11B5" w:rsidRDefault="00BE11B5" w:rsidP="00BE11B5">
      <w:pPr>
        <w:pStyle w:val="ListParagraph"/>
        <w:numPr>
          <w:ilvl w:val="0"/>
          <w:numId w:val="2"/>
        </w:numPr>
        <w:rPr>
          <w:bCs/>
        </w:rPr>
      </w:pPr>
      <w:r>
        <w:rPr>
          <w:bCs/>
        </w:rPr>
        <w:t>Annual Report to City Council</w:t>
      </w:r>
      <w:r w:rsidR="00EA0C32">
        <w:rPr>
          <w:bCs/>
        </w:rPr>
        <w:t xml:space="preserve"> </w:t>
      </w:r>
      <w:r w:rsidR="00EA0C32">
        <w:t>(Margaret, November)</w:t>
      </w:r>
    </w:p>
    <w:p w14:paraId="7333D398" w14:textId="77777777" w:rsidR="00BE11B5" w:rsidRDefault="00BE11B5" w:rsidP="00BE11B5">
      <w:pPr>
        <w:pStyle w:val="ListParagraph"/>
        <w:numPr>
          <w:ilvl w:val="0"/>
          <w:numId w:val="2"/>
        </w:numPr>
        <w:rPr>
          <w:bCs/>
        </w:rPr>
      </w:pPr>
      <w:r>
        <w:rPr>
          <w:bCs/>
        </w:rPr>
        <w:t>Bus shortages, Metro and 1</w:t>
      </w:r>
      <w:r w:rsidRPr="00841E4F">
        <w:rPr>
          <w:bCs/>
          <w:vertAlign w:val="superscript"/>
        </w:rPr>
        <w:t>st</w:t>
      </w:r>
      <w:r>
        <w:rPr>
          <w:bCs/>
        </w:rPr>
        <w:t xml:space="preserve"> student</w:t>
      </w:r>
    </w:p>
    <w:p w14:paraId="264950AD" w14:textId="78CD7E5D" w:rsidR="00BC5638" w:rsidRPr="00EA0C32" w:rsidRDefault="00BE11B5" w:rsidP="00D542DA">
      <w:pPr>
        <w:pStyle w:val="ListParagraph"/>
        <w:numPr>
          <w:ilvl w:val="0"/>
          <w:numId w:val="2"/>
        </w:numPr>
      </w:pPr>
      <w:r w:rsidRPr="00D542DA">
        <w:rPr>
          <w:bCs/>
        </w:rPr>
        <w:t>Open committee position</w:t>
      </w:r>
    </w:p>
    <w:p w14:paraId="48B8585C" w14:textId="5899180A" w:rsidR="00EA0C32" w:rsidRDefault="00EA0C32" w:rsidP="00EA0C32">
      <w:pPr>
        <w:pStyle w:val="ListParagraph"/>
        <w:numPr>
          <w:ilvl w:val="0"/>
          <w:numId w:val="2"/>
        </w:numPr>
      </w:pPr>
      <w:r>
        <w:t>School Traffic Audits (Robin Randels</w:t>
      </w:r>
      <w:r>
        <w:t>, November</w:t>
      </w:r>
      <w:r>
        <w:t>)</w:t>
      </w:r>
    </w:p>
    <w:p w14:paraId="4FE8530E" w14:textId="77777777" w:rsidR="00EA0C32" w:rsidRDefault="00EA0C32" w:rsidP="00EA0C32">
      <w:pPr>
        <w:pStyle w:val="ListParagraph"/>
        <w:numPr>
          <w:ilvl w:val="0"/>
          <w:numId w:val="2"/>
        </w:numPr>
      </w:pPr>
      <w:r>
        <w:t>Superintendent &amp; City Council outreach</w:t>
      </w:r>
    </w:p>
    <w:p w14:paraId="49978947" w14:textId="77777777" w:rsidR="00EA0C32" w:rsidRDefault="00EA0C32" w:rsidP="00EA0C32">
      <w:pPr>
        <w:pStyle w:val="ListParagraph"/>
        <w:numPr>
          <w:ilvl w:val="0"/>
          <w:numId w:val="2"/>
        </w:numPr>
      </w:pPr>
      <w:r>
        <w:t>Follow up on</w:t>
      </w:r>
      <w:r>
        <w:t xml:space="preserve"> transportation funding discussion (Linda, November)</w:t>
      </w:r>
    </w:p>
    <w:p w14:paraId="6322A96C" w14:textId="46C9DFB2" w:rsidR="00EA0C32" w:rsidRDefault="00EA0C32" w:rsidP="00EA0C32">
      <w:pPr>
        <w:pStyle w:val="ListParagraph"/>
        <w:numPr>
          <w:ilvl w:val="0"/>
          <w:numId w:val="2"/>
        </w:numPr>
      </w:pPr>
      <w:r>
        <w:t xml:space="preserve">SDOT Survey results report (Mitchell) </w:t>
      </w:r>
    </w:p>
    <w:p w14:paraId="251C34B7" w14:textId="77777777" w:rsidR="00EA0C32" w:rsidRDefault="00EA0C32" w:rsidP="00EA0C32">
      <w:pPr>
        <w:pStyle w:val="ListParagraph"/>
        <w:numPr>
          <w:ilvl w:val="0"/>
          <w:numId w:val="2"/>
        </w:numPr>
      </w:pPr>
      <w:r>
        <w:t>Pogo (Richard, November)</w:t>
      </w:r>
    </w:p>
    <w:p w14:paraId="43CA8992" w14:textId="221BF1E9" w:rsidR="00EA0C32" w:rsidRDefault="00EA0C32" w:rsidP="00EA0C32">
      <w:pPr>
        <w:pStyle w:val="ListParagraph"/>
        <w:numPr>
          <w:ilvl w:val="0"/>
          <w:numId w:val="2"/>
        </w:numPr>
      </w:pPr>
      <w:r w:rsidRPr="007E2A5F">
        <w:t>Toolkit for schools</w:t>
      </w:r>
      <w:r>
        <w:t xml:space="preserve"> to make traffic plans</w:t>
      </w:r>
    </w:p>
    <w:p w14:paraId="7E75A38D" w14:textId="16886D10" w:rsidR="00EA0C32" w:rsidRDefault="00EA0C32" w:rsidP="00EA0C32">
      <w:pPr>
        <w:pStyle w:val="ListParagraph"/>
        <w:numPr>
          <w:ilvl w:val="0"/>
          <w:numId w:val="2"/>
        </w:numPr>
      </w:pPr>
      <w:r>
        <w:t>Transportation Task Force Recommendations (Stephen, November)</w:t>
      </w:r>
    </w:p>
    <w:p w14:paraId="6D6740F2" w14:textId="77777777" w:rsidR="00EA0C32" w:rsidRDefault="00EA0C32" w:rsidP="00EA0C32">
      <w:pPr>
        <w:pStyle w:val="ListParagraph"/>
        <w:numPr>
          <w:ilvl w:val="0"/>
          <w:numId w:val="2"/>
        </w:numPr>
        <w:rPr>
          <w:bCs/>
        </w:rPr>
      </w:pPr>
      <w:r>
        <w:rPr>
          <w:bCs/>
        </w:rPr>
        <w:t>Speed Camera update with year over year comparison</w:t>
      </w:r>
    </w:p>
    <w:p w14:paraId="0ACCC9D2" w14:textId="77777777" w:rsidR="00EA0C32" w:rsidRDefault="00EA0C32" w:rsidP="00EA0C32">
      <w:pPr>
        <w:pStyle w:val="ListParagraph"/>
        <w:ind w:left="360"/>
      </w:pPr>
    </w:p>
    <w:sectPr w:rsidR="00EA0C32" w:rsidSect="00754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E43D3"/>
    <w:multiLevelType w:val="hybridMultilevel"/>
    <w:tmpl w:val="5CEC3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D50BFD"/>
    <w:multiLevelType w:val="hybridMultilevel"/>
    <w:tmpl w:val="05B0AB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91918D0"/>
    <w:multiLevelType w:val="hybridMultilevel"/>
    <w:tmpl w:val="963C0F6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C5638"/>
    <w:rsid w:val="00003109"/>
    <w:rsid w:val="000149AB"/>
    <w:rsid w:val="00015CD0"/>
    <w:rsid w:val="00025810"/>
    <w:rsid w:val="00033500"/>
    <w:rsid w:val="00063B4C"/>
    <w:rsid w:val="00076BD2"/>
    <w:rsid w:val="00080994"/>
    <w:rsid w:val="000C4333"/>
    <w:rsid w:val="000E0EE9"/>
    <w:rsid w:val="000F2051"/>
    <w:rsid w:val="0015220C"/>
    <w:rsid w:val="00154636"/>
    <w:rsid w:val="00175DFA"/>
    <w:rsid w:val="00181711"/>
    <w:rsid w:val="001850DA"/>
    <w:rsid w:val="001A26F9"/>
    <w:rsid w:val="001C202C"/>
    <w:rsid w:val="001C7906"/>
    <w:rsid w:val="001E15B6"/>
    <w:rsid w:val="001E16CF"/>
    <w:rsid w:val="002050A9"/>
    <w:rsid w:val="002060E2"/>
    <w:rsid w:val="00217066"/>
    <w:rsid w:val="00240489"/>
    <w:rsid w:val="00271F3C"/>
    <w:rsid w:val="00280E03"/>
    <w:rsid w:val="0029636C"/>
    <w:rsid w:val="002D4E09"/>
    <w:rsid w:val="002F1B54"/>
    <w:rsid w:val="003005E3"/>
    <w:rsid w:val="00301235"/>
    <w:rsid w:val="003209B4"/>
    <w:rsid w:val="0032708F"/>
    <w:rsid w:val="003322E4"/>
    <w:rsid w:val="0034556E"/>
    <w:rsid w:val="003779C5"/>
    <w:rsid w:val="00382A49"/>
    <w:rsid w:val="00391850"/>
    <w:rsid w:val="0039552B"/>
    <w:rsid w:val="003A101E"/>
    <w:rsid w:val="003A3D6E"/>
    <w:rsid w:val="003F559C"/>
    <w:rsid w:val="003F6EF9"/>
    <w:rsid w:val="00403B4E"/>
    <w:rsid w:val="00422689"/>
    <w:rsid w:val="004267DB"/>
    <w:rsid w:val="00446487"/>
    <w:rsid w:val="00481221"/>
    <w:rsid w:val="004958C2"/>
    <w:rsid w:val="004B24D6"/>
    <w:rsid w:val="004D44DC"/>
    <w:rsid w:val="004E0ECE"/>
    <w:rsid w:val="004F6F81"/>
    <w:rsid w:val="0052265B"/>
    <w:rsid w:val="0052329A"/>
    <w:rsid w:val="0052362C"/>
    <w:rsid w:val="00525662"/>
    <w:rsid w:val="005C3C7E"/>
    <w:rsid w:val="005D0B21"/>
    <w:rsid w:val="0061478F"/>
    <w:rsid w:val="00621285"/>
    <w:rsid w:val="006247DA"/>
    <w:rsid w:val="00624B9A"/>
    <w:rsid w:val="006318A4"/>
    <w:rsid w:val="00641491"/>
    <w:rsid w:val="00666966"/>
    <w:rsid w:val="006A3148"/>
    <w:rsid w:val="006A3E5B"/>
    <w:rsid w:val="006C184F"/>
    <w:rsid w:val="006F2CE8"/>
    <w:rsid w:val="00717C2E"/>
    <w:rsid w:val="00734CE0"/>
    <w:rsid w:val="00746EBF"/>
    <w:rsid w:val="00754100"/>
    <w:rsid w:val="00766F92"/>
    <w:rsid w:val="00774123"/>
    <w:rsid w:val="00785B0F"/>
    <w:rsid w:val="007927AB"/>
    <w:rsid w:val="007C273A"/>
    <w:rsid w:val="007D4A6C"/>
    <w:rsid w:val="007E1D02"/>
    <w:rsid w:val="007E2A5F"/>
    <w:rsid w:val="007E2E09"/>
    <w:rsid w:val="007F0EB1"/>
    <w:rsid w:val="007F7A67"/>
    <w:rsid w:val="0080244E"/>
    <w:rsid w:val="00831C23"/>
    <w:rsid w:val="00846AD7"/>
    <w:rsid w:val="008479E7"/>
    <w:rsid w:val="00854ED3"/>
    <w:rsid w:val="008612E9"/>
    <w:rsid w:val="008651ED"/>
    <w:rsid w:val="00872727"/>
    <w:rsid w:val="00876A80"/>
    <w:rsid w:val="0087784A"/>
    <w:rsid w:val="00881F80"/>
    <w:rsid w:val="00897260"/>
    <w:rsid w:val="008A164E"/>
    <w:rsid w:val="008D6E4F"/>
    <w:rsid w:val="008E0995"/>
    <w:rsid w:val="008F4291"/>
    <w:rsid w:val="009361E4"/>
    <w:rsid w:val="00945169"/>
    <w:rsid w:val="009518A4"/>
    <w:rsid w:val="009524A4"/>
    <w:rsid w:val="009528B2"/>
    <w:rsid w:val="00956722"/>
    <w:rsid w:val="0096617A"/>
    <w:rsid w:val="00991233"/>
    <w:rsid w:val="009F72F6"/>
    <w:rsid w:val="00A12770"/>
    <w:rsid w:val="00A1373B"/>
    <w:rsid w:val="00A320C1"/>
    <w:rsid w:val="00A37707"/>
    <w:rsid w:val="00A404BD"/>
    <w:rsid w:val="00A40686"/>
    <w:rsid w:val="00A4439B"/>
    <w:rsid w:val="00A7227B"/>
    <w:rsid w:val="00A875C2"/>
    <w:rsid w:val="00A94AD1"/>
    <w:rsid w:val="00AA1AA1"/>
    <w:rsid w:val="00AC78ED"/>
    <w:rsid w:val="00AE3C2B"/>
    <w:rsid w:val="00B131B9"/>
    <w:rsid w:val="00B2772F"/>
    <w:rsid w:val="00B27DB8"/>
    <w:rsid w:val="00B426A2"/>
    <w:rsid w:val="00B62005"/>
    <w:rsid w:val="00B66E71"/>
    <w:rsid w:val="00B73C55"/>
    <w:rsid w:val="00B9409C"/>
    <w:rsid w:val="00BA5A73"/>
    <w:rsid w:val="00BC5638"/>
    <w:rsid w:val="00BE11B5"/>
    <w:rsid w:val="00C00F46"/>
    <w:rsid w:val="00C017E1"/>
    <w:rsid w:val="00C13617"/>
    <w:rsid w:val="00C27609"/>
    <w:rsid w:val="00C2792C"/>
    <w:rsid w:val="00C324B8"/>
    <w:rsid w:val="00C73A1C"/>
    <w:rsid w:val="00C863B7"/>
    <w:rsid w:val="00C91598"/>
    <w:rsid w:val="00C972EA"/>
    <w:rsid w:val="00CC7573"/>
    <w:rsid w:val="00CF2DCC"/>
    <w:rsid w:val="00CF46F2"/>
    <w:rsid w:val="00D039CF"/>
    <w:rsid w:val="00D0603D"/>
    <w:rsid w:val="00D12D0A"/>
    <w:rsid w:val="00D200E9"/>
    <w:rsid w:val="00D531BC"/>
    <w:rsid w:val="00D542DA"/>
    <w:rsid w:val="00D65ACB"/>
    <w:rsid w:val="00D73E3F"/>
    <w:rsid w:val="00D92D99"/>
    <w:rsid w:val="00D963E2"/>
    <w:rsid w:val="00DC7D46"/>
    <w:rsid w:val="00DE61FD"/>
    <w:rsid w:val="00DE6B24"/>
    <w:rsid w:val="00E32C15"/>
    <w:rsid w:val="00E4156B"/>
    <w:rsid w:val="00E446EA"/>
    <w:rsid w:val="00E456FF"/>
    <w:rsid w:val="00E57570"/>
    <w:rsid w:val="00E753C5"/>
    <w:rsid w:val="00E75BC4"/>
    <w:rsid w:val="00EA0C32"/>
    <w:rsid w:val="00EC7420"/>
    <w:rsid w:val="00EE3F5F"/>
    <w:rsid w:val="00F0259F"/>
    <w:rsid w:val="00F208E3"/>
    <w:rsid w:val="00F33F72"/>
    <w:rsid w:val="00F373CC"/>
    <w:rsid w:val="00F37ED1"/>
    <w:rsid w:val="00F51BCB"/>
    <w:rsid w:val="00F72E17"/>
    <w:rsid w:val="00F743DE"/>
    <w:rsid w:val="00FB3FDC"/>
    <w:rsid w:val="00FB4E5D"/>
    <w:rsid w:val="00FD0764"/>
    <w:rsid w:val="00FD4C34"/>
    <w:rsid w:val="00FE0930"/>
    <w:rsid w:val="00FE2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84D2"/>
  <w15:docId w15:val="{2F0101AD-DC46-47D7-B120-3FCEFC82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41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2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21285"/>
    <w:pPr>
      <w:spacing w:after="0" w:line="240" w:lineRule="auto"/>
      <w:ind w:left="7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FD266-C701-4D6C-AFB2-F9A9AFD2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5</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Strategic Economics</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Shanti Breznau</dc:creator>
  <cp:lastModifiedBy>Mary Ellen</cp:lastModifiedBy>
  <cp:revision>33</cp:revision>
  <dcterms:created xsi:type="dcterms:W3CDTF">2018-10-26T14:25:00Z</dcterms:created>
  <dcterms:modified xsi:type="dcterms:W3CDTF">2018-11-07T01:26:00Z</dcterms:modified>
</cp:coreProperties>
</file>