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C535" w14:textId="77777777" w:rsidR="00962F9B" w:rsidRPr="0063609D" w:rsidRDefault="00D73776">
      <w:pPr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63609D">
        <w:rPr>
          <w:rFonts w:asciiTheme="minorHAnsi" w:hAnsiTheme="minorHAnsi" w:cstheme="minorHAnsi"/>
          <w:b/>
          <w:u w:val="single"/>
        </w:rPr>
        <w:t>Licton Springs Village Community Advisory Committee Meeting Minutes</w:t>
      </w:r>
    </w:p>
    <w:p w14:paraId="2AD3476A" w14:textId="77777777" w:rsidR="00D73776" w:rsidRPr="0063609D" w:rsidRDefault="00D73776">
      <w:pPr>
        <w:rPr>
          <w:rFonts w:asciiTheme="minorHAnsi" w:hAnsiTheme="minorHAnsi" w:cstheme="minorHAnsi"/>
        </w:rPr>
      </w:pPr>
    </w:p>
    <w:p w14:paraId="06677A17" w14:textId="77777777" w:rsidR="00D73776" w:rsidRPr="0063609D" w:rsidRDefault="00D73776">
      <w:pPr>
        <w:rPr>
          <w:rFonts w:asciiTheme="minorHAnsi" w:hAnsiTheme="minorHAnsi" w:cstheme="minorHAnsi"/>
        </w:rPr>
      </w:pPr>
      <w:r w:rsidRPr="0063609D">
        <w:rPr>
          <w:rFonts w:asciiTheme="minorHAnsi" w:hAnsiTheme="minorHAnsi" w:cstheme="minorHAnsi"/>
        </w:rPr>
        <w:t>Date/time: Thursday, April 25, 5 pm – 6:30 pm</w:t>
      </w:r>
    </w:p>
    <w:p w14:paraId="4AC369E5" w14:textId="77777777" w:rsidR="00D73776" w:rsidRPr="0063609D" w:rsidRDefault="00D73776">
      <w:pPr>
        <w:rPr>
          <w:rFonts w:asciiTheme="minorHAnsi" w:hAnsiTheme="minorHAnsi" w:cstheme="minorHAnsi"/>
        </w:rPr>
      </w:pPr>
    </w:p>
    <w:p w14:paraId="45C2501B" w14:textId="77777777" w:rsidR="00D73776" w:rsidRPr="0063609D" w:rsidRDefault="00D73776">
      <w:pPr>
        <w:rPr>
          <w:rFonts w:asciiTheme="minorHAnsi" w:hAnsiTheme="minorHAnsi" w:cstheme="minorHAnsi"/>
        </w:rPr>
      </w:pPr>
      <w:r w:rsidRPr="0063609D">
        <w:rPr>
          <w:rFonts w:asciiTheme="minorHAnsi" w:hAnsiTheme="minorHAnsi" w:cstheme="minorHAnsi"/>
        </w:rPr>
        <w:t>Location: Aurora Commons, 8914 Aurora Ave North, Seattle, WA 98103</w:t>
      </w:r>
    </w:p>
    <w:p w14:paraId="4A87F473" w14:textId="77777777" w:rsidR="00D73776" w:rsidRPr="0063609D" w:rsidRDefault="00D73776">
      <w:pPr>
        <w:rPr>
          <w:rFonts w:asciiTheme="minorHAnsi" w:hAnsiTheme="minorHAnsi" w:cstheme="minorHAnsi"/>
        </w:rPr>
      </w:pPr>
    </w:p>
    <w:p w14:paraId="5CB9B50B" w14:textId="77777777" w:rsidR="00D73776" w:rsidRPr="0063609D" w:rsidRDefault="00D73776">
      <w:pPr>
        <w:rPr>
          <w:rFonts w:asciiTheme="minorHAnsi" w:hAnsiTheme="minorHAnsi" w:cstheme="minorHAnsi"/>
        </w:rPr>
      </w:pPr>
      <w:r w:rsidRPr="0063609D">
        <w:rPr>
          <w:rFonts w:asciiTheme="minorHAnsi" w:hAnsiTheme="minorHAnsi" w:cstheme="minorHAnsi"/>
        </w:rPr>
        <w:t>Attended by: Elizabeth Dahl (CAC</w:t>
      </w:r>
      <w:r w:rsidR="000F692F">
        <w:rPr>
          <w:rFonts w:asciiTheme="minorHAnsi" w:hAnsiTheme="minorHAnsi" w:cstheme="minorHAnsi"/>
        </w:rPr>
        <w:t xml:space="preserve"> Chair</w:t>
      </w:r>
      <w:r w:rsidRPr="0063609D">
        <w:rPr>
          <w:rFonts w:asciiTheme="minorHAnsi" w:hAnsiTheme="minorHAnsi" w:cstheme="minorHAnsi"/>
        </w:rPr>
        <w:t xml:space="preserve">), Mary </w:t>
      </w:r>
      <w:proofErr w:type="spellStart"/>
      <w:r w:rsidRPr="0063609D">
        <w:rPr>
          <w:rFonts w:asciiTheme="minorHAnsi" w:hAnsiTheme="minorHAnsi" w:cstheme="minorHAnsi"/>
        </w:rPr>
        <w:t>Riski</w:t>
      </w:r>
      <w:proofErr w:type="spellEnd"/>
      <w:r w:rsidRPr="0063609D">
        <w:rPr>
          <w:rFonts w:asciiTheme="minorHAnsi" w:hAnsiTheme="minorHAnsi" w:cstheme="minorHAnsi"/>
        </w:rPr>
        <w:t xml:space="preserve"> (CAC), Josh Castle (LIHI), Sharon Lee (LIHI), Lisa Gustaveson (City of Seattle)</w:t>
      </w:r>
    </w:p>
    <w:p w14:paraId="5B635BF5" w14:textId="77777777" w:rsidR="00D73776" w:rsidRPr="0063609D" w:rsidRDefault="00D73776">
      <w:pPr>
        <w:rPr>
          <w:rFonts w:asciiTheme="minorHAnsi" w:hAnsiTheme="minorHAnsi" w:cstheme="minorHAnsi"/>
        </w:rPr>
      </w:pPr>
    </w:p>
    <w:p w14:paraId="0DCBB49A" w14:textId="77777777" w:rsidR="00D73776" w:rsidRPr="0063609D" w:rsidRDefault="00D73776">
      <w:pPr>
        <w:rPr>
          <w:rFonts w:asciiTheme="minorHAnsi" w:hAnsiTheme="minorHAnsi" w:cstheme="minorHAnsi"/>
        </w:rPr>
      </w:pPr>
      <w:r w:rsidRPr="0063609D">
        <w:rPr>
          <w:rFonts w:asciiTheme="minorHAnsi" w:hAnsiTheme="minorHAnsi" w:cstheme="minorHAnsi"/>
        </w:rPr>
        <w:t>Minutes:</w:t>
      </w:r>
    </w:p>
    <w:p w14:paraId="5ADC2F51" w14:textId="77777777" w:rsidR="00D73776" w:rsidRPr="0063609D" w:rsidRDefault="00D73776">
      <w:pPr>
        <w:rPr>
          <w:rFonts w:asciiTheme="minorHAnsi" w:hAnsiTheme="minorHAnsi" w:cstheme="minorHAnsi"/>
        </w:rPr>
      </w:pPr>
    </w:p>
    <w:p w14:paraId="4C10192E" w14:textId="77777777" w:rsidR="000F692F" w:rsidRDefault="000F692F" w:rsidP="00D7377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Elizabeth Dahl opened the meeting and there was a round of introductions.</w:t>
      </w:r>
    </w:p>
    <w:p w14:paraId="20A2E2FD" w14:textId="77777777" w:rsidR="0063609D" w:rsidRDefault="0063609D" w:rsidP="00D7377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LIHI ED Sharon </w:t>
      </w:r>
      <w:r w:rsidR="000F692F">
        <w:rPr>
          <w:rFonts w:cstheme="minorHAnsi"/>
        </w:rPr>
        <w:t xml:space="preserve">Lee </w:t>
      </w:r>
      <w:r>
        <w:rPr>
          <w:rFonts w:cstheme="minorHAnsi"/>
        </w:rPr>
        <w:t xml:space="preserve">shared that: </w:t>
      </w:r>
    </w:p>
    <w:p w14:paraId="23EABF41" w14:textId="77777777" w:rsidR="00D73776" w:rsidRPr="0063609D" w:rsidRDefault="00D73776" w:rsidP="0063609D">
      <w:pPr>
        <w:pStyle w:val="ListParagraph"/>
        <w:numPr>
          <w:ilvl w:val="1"/>
          <w:numId w:val="1"/>
        </w:numPr>
        <w:rPr>
          <w:rFonts w:cstheme="minorHAnsi"/>
        </w:rPr>
      </w:pPr>
      <w:r w:rsidRPr="0063609D">
        <w:rPr>
          <w:rFonts w:cstheme="minorHAnsi"/>
        </w:rPr>
        <w:t>The village served and sheltered 100 people over the two years from April 5, 2017, to April 1, 2019</w:t>
      </w:r>
      <w:r w:rsidR="0063609D" w:rsidRPr="0063609D">
        <w:rPr>
          <w:rFonts w:cstheme="minorHAnsi"/>
        </w:rPr>
        <w:t>, including 53 women, 46 men, and 1 transgender individual.</w:t>
      </w:r>
    </w:p>
    <w:p w14:paraId="7FB7F50E" w14:textId="77777777" w:rsidR="0063609D" w:rsidRPr="0063609D" w:rsidRDefault="0063609D" w:rsidP="0063609D">
      <w:pPr>
        <w:pStyle w:val="ListParagraph"/>
        <w:numPr>
          <w:ilvl w:val="1"/>
          <w:numId w:val="1"/>
        </w:numPr>
        <w:rPr>
          <w:rFonts w:cstheme="minorHAnsi"/>
        </w:rPr>
      </w:pPr>
      <w:r w:rsidRPr="0063609D">
        <w:rPr>
          <w:rFonts w:cstheme="minorHAnsi"/>
        </w:rPr>
        <w:t>59% were white, 23% Black, 10% Native American, 3% Hispanic, 3% Asian/API, and 2% other. The average age was 47 years old.</w:t>
      </w:r>
    </w:p>
    <w:p w14:paraId="4F410F20" w14:textId="77777777" w:rsidR="00D73776" w:rsidRPr="0063609D" w:rsidRDefault="00D73776" w:rsidP="0063609D">
      <w:pPr>
        <w:pStyle w:val="ListParagraph"/>
        <w:numPr>
          <w:ilvl w:val="1"/>
          <w:numId w:val="1"/>
        </w:numPr>
        <w:rPr>
          <w:rFonts w:cstheme="minorHAnsi"/>
        </w:rPr>
      </w:pPr>
      <w:r w:rsidRPr="0063609D">
        <w:rPr>
          <w:rFonts w:cstheme="minorHAnsi"/>
        </w:rPr>
        <w:t xml:space="preserve">As of April 2, 49% of all residents (49 residents out of 100) transitioned into permanent housing, 37% into transitional housing or shelters, and 14% returned to the streets or are unaccounted for. </w:t>
      </w:r>
    </w:p>
    <w:p w14:paraId="0DEE0DFA" w14:textId="77777777" w:rsidR="0063609D" w:rsidRDefault="0063609D" w:rsidP="00D7377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Sharon said </w:t>
      </w:r>
      <w:r w:rsidRPr="0063609D">
        <w:rPr>
          <w:rFonts w:cstheme="minorHAnsi"/>
        </w:rPr>
        <w:t xml:space="preserve">LIHI plans to develop 115 </w:t>
      </w:r>
      <w:r>
        <w:rPr>
          <w:rFonts w:cstheme="minorHAnsi"/>
        </w:rPr>
        <w:t>u</w:t>
      </w:r>
      <w:r w:rsidRPr="0063609D">
        <w:rPr>
          <w:rFonts w:cstheme="minorHAnsi"/>
        </w:rPr>
        <w:t>nits of affordable workforce housing on the site</w:t>
      </w:r>
      <w:r>
        <w:rPr>
          <w:rFonts w:cstheme="minorHAnsi"/>
        </w:rPr>
        <w:t xml:space="preserve"> and Josh Castle passed out the </w:t>
      </w:r>
      <w:r w:rsidR="000F692F">
        <w:rPr>
          <w:rFonts w:cstheme="minorHAnsi"/>
        </w:rPr>
        <w:t>draft rendering</w:t>
      </w:r>
      <w:r w:rsidRPr="0063609D">
        <w:rPr>
          <w:rFonts w:cstheme="minorHAnsi"/>
        </w:rPr>
        <w:t>.</w:t>
      </w:r>
    </w:p>
    <w:p w14:paraId="009AF103" w14:textId="77777777" w:rsidR="0063609D" w:rsidRPr="0063609D" w:rsidRDefault="0063609D" w:rsidP="00D7377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Sharon expressed thanks and gratitude to all of the members for their dedication and work on the committee for the last two years and providing great support</w:t>
      </w:r>
      <w:r w:rsidR="000F692F">
        <w:rPr>
          <w:rFonts w:cstheme="minorHAnsi"/>
        </w:rPr>
        <w:t>,</w:t>
      </w:r>
      <w:r>
        <w:rPr>
          <w:rFonts w:cstheme="minorHAnsi"/>
        </w:rPr>
        <w:t xml:space="preserve"> oversight</w:t>
      </w:r>
      <w:r w:rsidR="000F692F">
        <w:rPr>
          <w:rFonts w:cstheme="minorHAnsi"/>
        </w:rPr>
        <w:t>, and input</w:t>
      </w:r>
      <w:r>
        <w:rPr>
          <w:rFonts w:cstheme="minorHAnsi"/>
        </w:rPr>
        <w:t xml:space="preserve"> for the village, residents, and staff. </w:t>
      </w:r>
    </w:p>
    <w:p w14:paraId="531CB49D" w14:textId="77777777" w:rsidR="00D73776" w:rsidRDefault="00D73776" w:rsidP="00D73776"/>
    <w:p w14:paraId="0F49D18B" w14:textId="77777777" w:rsidR="00D73776" w:rsidRDefault="00D73776" w:rsidP="00D73776"/>
    <w:p w14:paraId="1DF86CA8" w14:textId="77777777" w:rsidR="00D73776" w:rsidRDefault="00D73776" w:rsidP="00D73776"/>
    <w:p w14:paraId="5E6D347C" w14:textId="77777777" w:rsidR="00D73776" w:rsidRDefault="00D73776"/>
    <w:sectPr w:rsidR="00D73776" w:rsidSect="00FA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618F2"/>
    <w:multiLevelType w:val="hybridMultilevel"/>
    <w:tmpl w:val="4E18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xgsMaGz2U09uI9l834AStnfclFb2b+SRAqVxz7LoIdiztkZ6B2nuqwkah1na2Q26WnvteOJeeqFvRnGL2f7eQ==" w:salt="q21k6it4oN63CPrxuoCn6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76"/>
    <w:rsid w:val="000D1FD2"/>
    <w:rsid w:val="000F692F"/>
    <w:rsid w:val="0063609D"/>
    <w:rsid w:val="00962F9B"/>
    <w:rsid w:val="00D73776"/>
    <w:rsid w:val="00E33EDC"/>
    <w:rsid w:val="00F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45F5"/>
  <w14:defaultImageDpi w14:val="32767"/>
  <w15:chartTrackingRefBased/>
  <w15:docId w15:val="{1B5CB039-4259-BB4F-BDD6-51D481E9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37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3776"/>
    <w:rPr>
      <w:b/>
      <w:bCs/>
    </w:rPr>
  </w:style>
  <w:style w:type="character" w:customStyle="1" w:styleId="il">
    <w:name w:val="il"/>
    <w:basedOn w:val="DefaultParagraphFont"/>
    <w:rsid w:val="00D73776"/>
  </w:style>
  <w:style w:type="paragraph" w:styleId="ListParagraph">
    <w:name w:val="List Paragraph"/>
    <w:basedOn w:val="Normal"/>
    <w:uiPriority w:val="34"/>
    <w:qFormat/>
    <w:rsid w:val="00D7377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Jenkins, Laura</cp:lastModifiedBy>
  <cp:revision>3</cp:revision>
  <dcterms:created xsi:type="dcterms:W3CDTF">2020-04-27T20:52:00Z</dcterms:created>
  <dcterms:modified xsi:type="dcterms:W3CDTF">2020-04-27T20:53:00Z</dcterms:modified>
</cp:coreProperties>
</file>