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6EEF9" w14:textId="4D8F6E74" w:rsidR="001A2998" w:rsidRPr="001A2998" w:rsidRDefault="006E3F60" w:rsidP="00126A3C">
      <w:pPr>
        <w:spacing w:after="0" w:line="240" w:lineRule="auto"/>
        <w:rPr>
          <w:b/>
          <w:color w:val="000000" w:themeColor="text1"/>
        </w:rPr>
      </w:pPr>
      <w:bookmarkStart w:id="0" w:name="_GoBack"/>
      <w:bookmarkEnd w:id="0"/>
      <w:r w:rsidRPr="000A4906">
        <w:rPr>
          <w:b/>
          <w:color w:val="000000" w:themeColor="text1"/>
          <w:sz w:val="24"/>
          <w:szCs w:val="24"/>
        </w:rPr>
        <w:t xml:space="preserve">CAC </w:t>
      </w:r>
      <w:r w:rsidR="00F804AC" w:rsidRPr="000A4906">
        <w:rPr>
          <w:b/>
          <w:color w:val="000000" w:themeColor="text1"/>
          <w:sz w:val="24"/>
          <w:szCs w:val="24"/>
        </w:rPr>
        <w:t>Agenda/</w:t>
      </w:r>
      <w:r w:rsidRPr="000A4906">
        <w:rPr>
          <w:b/>
          <w:color w:val="000000" w:themeColor="text1"/>
          <w:sz w:val="24"/>
          <w:szCs w:val="24"/>
        </w:rPr>
        <w:t xml:space="preserve">Meeting Notes </w:t>
      </w:r>
    </w:p>
    <w:p w14:paraId="113AAD90" w14:textId="77777777" w:rsidR="001A2998" w:rsidRDefault="001A2998" w:rsidP="000A4906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5B17D0E6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7D08C310" w:rsidP="006E3F60">
            <w:r w:rsidRPr="7D08C310">
              <w:t>Camp Second Chance Community Advisory Committee</w:t>
            </w:r>
          </w:p>
        </w:tc>
      </w:tr>
      <w:tr w:rsidR="00A1184F" w14:paraId="0D22F5E7" w14:textId="77777777" w:rsidTr="5B17D0E6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4602A99A" w:rsidR="00A1184F" w:rsidRDefault="008D1762" w:rsidP="006E3F60">
            <w:r>
              <w:t>09-07-2019</w:t>
            </w:r>
          </w:p>
        </w:tc>
      </w:tr>
      <w:tr w:rsidR="00A1184F" w14:paraId="3C48C378" w14:textId="77777777" w:rsidTr="5B17D0E6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Default="7D08C310" w:rsidP="006E3F60">
            <w:r>
              <w:t>Arrowhead Gardens Welcome Center</w:t>
            </w:r>
            <w:r w:rsidR="00A1184F">
              <w:br/>
            </w:r>
            <w:r w:rsidR="42C311F0">
              <w:t xml:space="preserve">9200 </w:t>
            </w:r>
            <w:r w:rsidR="6E15EF71">
              <w:t>2</w:t>
            </w:r>
            <w:r w:rsidR="6E15EF71" w:rsidRPr="00F65B28">
              <w:rPr>
                <w:vertAlign w:val="superscript"/>
              </w:rPr>
              <w:t>nd</w:t>
            </w:r>
            <w:r w:rsidR="6E15EF71">
              <w:t xml:space="preserve"> Ave SW, Seattle</w:t>
            </w:r>
          </w:p>
        </w:tc>
      </w:tr>
      <w:tr w:rsidR="00A1184F" w14:paraId="2A2E9D45" w14:textId="77777777" w:rsidTr="5B17D0E6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77777777" w:rsidR="00A1184F" w:rsidRDefault="00A1184F" w:rsidP="006E3F60"/>
        </w:tc>
      </w:tr>
      <w:tr w:rsidR="00A1184F" w14:paraId="4EC36238" w14:textId="77777777" w:rsidTr="5B17D0E6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2595CAA7" w14:textId="63A2F344" w:rsidR="00A1184F" w:rsidRDefault="6E15EF71">
            <w:r>
              <w:t>Willow Fulton</w:t>
            </w:r>
            <w:r w:rsidR="00A1184F">
              <w:br/>
            </w:r>
            <w:r w:rsidR="4D1957B2" w:rsidRPr="4D1957B2">
              <w:t>Aaron Garcia</w:t>
            </w:r>
          </w:p>
          <w:p w14:paraId="0B86D5C3" w14:textId="62F2BE1B" w:rsidR="00A1184F" w:rsidRDefault="4D1957B2">
            <w:r w:rsidRPr="4D1957B2">
              <w:t>Judi Carr</w:t>
            </w:r>
          </w:p>
        </w:tc>
      </w:tr>
      <w:tr w:rsidR="00A1184F" w14:paraId="12536EC2" w14:textId="77777777" w:rsidTr="5B17D0E6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77777777" w:rsidR="00A1184F" w:rsidRDefault="00A1184F" w:rsidP="006E3F60"/>
        </w:tc>
      </w:tr>
      <w:tr w:rsidR="00A1184F" w14:paraId="6669D03F" w14:textId="77777777" w:rsidTr="5B17D0E6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2839C606" w14:textId="4CF5832D" w:rsidR="00A1184F" w:rsidRDefault="4C350A29" w:rsidP="006E3F60">
            <w:r>
              <w:t>Josh Castle</w:t>
            </w:r>
          </w:p>
          <w:p w14:paraId="3A72EFE4" w14:textId="16160A3A" w:rsidR="00A1184F" w:rsidRDefault="00A1184F"/>
        </w:tc>
      </w:tr>
      <w:tr w:rsidR="00A1184F" w14:paraId="062A05DF" w14:textId="77777777" w:rsidTr="5B17D0E6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77777777" w:rsidR="00A1184F" w:rsidRDefault="00A1184F" w:rsidP="006E3F60"/>
        </w:tc>
      </w:tr>
      <w:tr w:rsidR="00756FB8" w14:paraId="507B228B" w14:textId="77777777" w:rsidTr="5B17D0E6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3FFA06C4" w:rsidR="00756FB8" w:rsidRDefault="5B17D0E6" w:rsidP="006E3F60">
            <w:r w:rsidRPr="5B17D0E6">
              <w:t>Tom Van Bronkhorst</w:t>
            </w:r>
            <w:r w:rsidR="007A3FB8">
              <w:br/>
              <w:t>Lisa Gustaveson</w:t>
            </w:r>
          </w:p>
        </w:tc>
      </w:tr>
      <w:tr w:rsidR="00756FB8" w14:paraId="09D95B04" w14:textId="77777777" w:rsidTr="5B17D0E6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6F3D1C41" w:rsidR="00756FB8" w:rsidRDefault="008D1762" w:rsidP="006E3F60">
            <w:r>
              <w:t>Willow Fulton</w:t>
            </w:r>
          </w:p>
        </w:tc>
      </w:tr>
      <w:tr w:rsidR="00756FB8" w14:paraId="152F62E6" w14:textId="77777777" w:rsidTr="5B17D0E6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29D487C6" w:rsidR="00756FB8" w:rsidRDefault="00756FB8" w:rsidP="006E3F60">
            <w:r>
              <w:t>Yes</w:t>
            </w:r>
          </w:p>
        </w:tc>
      </w:tr>
      <w:tr w:rsidR="00756FB8" w14:paraId="79456510" w14:textId="77777777" w:rsidTr="5B17D0E6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74EAAC9C" w:rsidR="00756FB8" w:rsidRDefault="00756FB8" w:rsidP="006E3F60">
            <w:r>
              <w:t>Yes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00621B1E" w:rsidP="000A4906">
      <w:pPr>
        <w:spacing w:after="0" w:line="240" w:lineRule="auto"/>
        <w:ind w:left="360"/>
        <w:rPr>
          <w:b/>
        </w:rPr>
      </w:pPr>
      <w:r w:rsidRPr="000A4906">
        <w:rPr>
          <w:b/>
        </w:rPr>
        <w:t>CAC Member Reports</w:t>
      </w:r>
      <w:r w:rsidR="00223665" w:rsidRPr="000A4906">
        <w:rPr>
          <w:b/>
        </w:rPr>
        <w:t>:</w:t>
      </w:r>
    </w:p>
    <w:p w14:paraId="5EC30E83" w14:textId="75E26AC9" w:rsidR="00D90786" w:rsidRDefault="00D90786" w:rsidP="000A4906">
      <w:pPr>
        <w:spacing w:after="0" w:line="240" w:lineRule="auto"/>
        <w:ind w:left="360"/>
      </w:pPr>
    </w:p>
    <w:p w14:paraId="7AF85CF7" w14:textId="27CD251A" w:rsidR="000A3834" w:rsidRDefault="000A3834" w:rsidP="000A4906">
      <w:pPr>
        <w:spacing w:after="0" w:line="240" w:lineRule="auto"/>
        <w:ind w:left="360"/>
      </w:pPr>
      <w:r>
        <w:t xml:space="preserve">Willow </w:t>
      </w:r>
      <w:r w:rsidR="0012302C">
        <w:t>–</w:t>
      </w:r>
      <w:r>
        <w:t xml:space="preserve"> </w:t>
      </w:r>
      <w:r w:rsidR="0012302C">
        <w:t xml:space="preserve">Has been to camp a couple of times – seems to be going well – those moving into housing are excited.  Surrounding areas along Myers way are staying fairly clear and clean though there is still some evidence of camping in the wooded areas – requests REACH </w:t>
      </w:r>
      <w:proofErr w:type="gramStart"/>
      <w:r w:rsidR="0012302C">
        <w:t>check</w:t>
      </w:r>
      <w:proofErr w:type="gramEnd"/>
      <w:r w:rsidR="0012302C">
        <w:t xml:space="preserve"> in on to assess.  There has also been significant dumping in gated areas under power lines – gates are broken open and truckloads of debris are showing up</w:t>
      </w:r>
    </w:p>
    <w:p w14:paraId="04152007" w14:textId="77777777" w:rsidR="0012302C" w:rsidRDefault="0012302C" w:rsidP="000A4906">
      <w:pPr>
        <w:spacing w:after="0" w:line="240" w:lineRule="auto"/>
        <w:ind w:left="360"/>
      </w:pPr>
    </w:p>
    <w:p w14:paraId="0A279C35" w14:textId="25542CDF" w:rsidR="007A3FB8" w:rsidRDefault="003212C1" w:rsidP="000A4906">
      <w:pPr>
        <w:spacing w:after="0" w:line="240" w:lineRule="auto"/>
        <w:ind w:left="360"/>
      </w:pPr>
      <w:r>
        <w:t>Judi – set up the room</w:t>
      </w:r>
      <w:r w:rsidR="0012302C">
        <w:t xml:space="preserve"> today, glad to see everyone here</w:t>
      </w:r>
    </w:p>
    <w:p w14:paraId="294A2B33" w14:textId="77777777" w:rsidR="0012302C" w:rsidRDefault="0012302C" w:rsidP="000A4906">
      <w:pPr>
        <w:spacing w:after="0" w:line="240" w:lineRule="auto"/>
        <w:ind w:left="360"/>
      </w:pPr>
    </w:p>
    <w:p w14:paraId="763290E1" w14:textId="6247D321" w:rsidR="003212C1" w:rsidRDefault="003212C1" w:rsidP="000A4906">
      <w:pPr>
        <w:spacing w:after="0" w:line="240" w:lineRule="auto"/>
        <w:ind w:left="360"/>
      </w:pPr>
      <w:r>
        <w:t>Aaron – Sub area plan community meetings</w:t>
      </w:r>
      <w:r w:rsidR="0012302C">
        <w:t xml:space="preserve"> hosted</w:t>
      </w:r>
      <w:r>
        <w:t xml:space="preserve"> by </w:t>
      </w:r>
      <w:r w:rsidR="0012302C">
        <w:t>King C</w:t>
      </w:r>
      <w:r>
        <w:t>ounty</w:t>
      </w:r>
      <w:r w:rsidR="000A3834">
        <w:t xml:space="preserve"> are coming up</w:t>
      </w:r>
      <w:r w:rsidR="0012302C">
        <w:t xml:space="preserve"> regarding zoning</w:t>
      </w:r>
      <w:r>
        <w:t xml:space="preserve"> – check their site for schedules – the CDA is working to support affordable housing in the area</w:t>
      </w:r>
    </w:p>
    <w:p w14:paraId="26C2D2B1" w14:textId="1B198EDE" w:rsidR="003212C1" w:rsidRDefault="003212C1" w:rsidP="000A4906">
      <w:pPr>
        <w:spacing w:after="0" w:line="240" w:lineRule="auto"/>
        <w:ind w:left="360"/>
      </w:pPr>
    </w:p>
    <w:p w14:paraId="3E8AA7D3" w14:textId="36D8E4AC" w:rsidR="003212C1" w:rsidRDefault="003212C1" w:rsidP="000A4906">
      <w:pPr>
        <w:spacing w:after="0" w:line="240" w:lineRule="auto"/>
        <w:ind w:left="360"/>
      </w:pPr>
      <w:r>
        <w:t>WC Summit coming up</w:t>
      </w:r>
      <w:r w:rsidR="0012302C">
        <w:t xml:space="preserve"> Sat Sept 9 – breakouts in several languages</w:t>
      </w:r>
      <w:r>
        <w:t xml:space="preserve"> – </w:t>
      </w:r>
      <w:r w:rsidR="0012302C">
        <w:t xml:space="preserve">topics like housing, health, economic opportunity and community building.  Will be discussions and food </w:t>
      </w:r>
      <w:r>
        <w:t>Theme: Systems Change – trying to identify a couple of priorities for state and co</w:t>
      </w:r>
      <w:r w:rsidR="00B74A9D">
        <w:t>unty</w:t>
      </w:r>
      <w:r>
        <w:t xml:space="preserve"> reps to focus on</w:t>
      </w:r>
    </w:p>
    <w:p w14:paraId="5E88337B" w14:textId="2A2BCDBA" w:rsidR="003212C1" w:rsidRDefault="003212C1" w:rsidP="000A4906">
      <w:pPr>
        <w:spacing w:after="0" w:line="240" w:lineRule="auto"/>
        <w:ind w:left="360"/>
      </w:pPr>
    </w:p>
    <w:p w14:paraId="6D801C74" w14:textId="77777777" w:rsidR="003212C1" w:rsidRDefault="003212C1" w:rsidP="000A4906">
      <w:pPr>
        <w:spacing w:after="0" w:line="240" w:lineRule="auto"/>
        <w:ind w:left="360"/>
      </w:pPr>
    </w:p>
    <w:p w14:paraId="66259D0A" w14:textId="77777777" w:rsidR="003212C1" w:rsidRDefault="003212C1" w:rsidP="000A4906">
      <w:pPr>
        <w:spacing w:after="0" w:line="240" w:lineRule="auto"/>
        <w:ind w:left="360"/>
      </w:pPr>
    </w:p>
    <w:p w14:paraId="7C10AF8C" w14:textId="3A2E50F0" w:rsidR="00621B1E" w:rsidRPr="000A4906" w:rsidRDefault="00756FB8" w:rsidP="000A4906">
      <w:pPr>
        <w:spacing w:after="0" w:line="240" w:lineRule="auto"/>
        <w:ind w:left="360"/>
        <w:rPr>
          <w:b/>
        </w:rPr>
      </w:pPr>
      <w:r>
        <w:rPr>
          <w:b/>
        </w:rPr>
        <w:t>Progress</w:t>
      </w:r>
      <w:r w:rsidR="007E41FD">
        <w:rPr>
          <w:b/>
        </w:rPr>
        <w:t>/Case Management</w:t>
      </w:r>
      <w:r w:rsidR="00621B1E" w:rsidRPr="000A4906">
        <w:rPr>
          <w:b/>
        </w:rPr>
        <w:t xml:space="preserve"> Report</w:t>
      </w:r>
      <w:r w:rsidR="00223665" w:rsidRPr="000A4906">
        <w:rPr>
          <w:b/>
        </w:rPr>
        <w:t>:</w:t>
      </w:r>
    </w:p>
    <w:p w14:paraId="44962EA9" w14:textId="2F37D8D8" w:rsidR="003212C1" w:rsidRDefault="003212C1" w:rsidP="006E3F60">
      <w:pPr>
        <w:spacing w:after="0" w:line="240" w:lineRule="auto"/>
        <w:ind w:left="1080"/>
      </w:pPr>
      <w:r>
        <w:t xml:space="preserve">Eric – </w:t>
      </w:r>
    </w:p>
    <w:p w14:paraId="4D8BB9EB" w14:textId="7EBB2719" w:rsidR="003212C1" w:rsidRDefault="003212C1" w:rsidP="006E3F60">
      <w:pPr>
        <w:spacing w:after="0" w:line="240" w:lineRule="auto"/>
        <w:ind w:left="1080"/>
      </w:pPr>
      <w:r>
        <w:t>55 res</w:t>
      </w:r>
      <w:r w:rsidR="00ED3753">
        <w:t>idents</w:t>
      </w:r>
      <w:r>
        <w:t xml:space="preserve"> – 17 women 3</w:t>
      </w:r>
      <w:r w:rsidR="00ED3753">
        <w:t>8</w:t>
      </w:r>
      <w:r>
        <w:t xml:space="preserve"> men</w:t>
      </w:r>
    </w:p>
    <w:p w14:paraId="7489D439" w14:textId="77777777" w:rsidR="00ED3753" w:rsidRDefault="003212C1" w:rsidP="006E3F60">
      <w:pPr>
        <w:spacing w:after="0" w:line="240" w:lineRule="auto"/>
        <w:ind w:left="1080"/>
      </w:pPr>
      <w:r>
        <w:t xml:space="preserve">No 911 calls, </w:t>
      </w:r>
    </w:p>
    <w:p w14:paraId="1248B1AC" w14:textId="77777777" w:rsidR="00ED3753" w:rsidRDefault="00ED3753" w:rsidP="006E3F60">
      <w:pPr>
        <w:spacing w:after="0" w:line="240" w:lineRule="auto"/>
        <w:ind w:left="1080"/>
      </w:pPr>
    </w:p>
    <w:p w14:paraId="10D7EC32" w14:textId="1720131F" w:rsidR="003212C1" w:rsidRDefault="003212C1" w:rsidP="006E3F60">
      <w:pPr>
        <w:spacing w:after="0" w:line="240" w:lineRule="auto"/>
        <w:ind w:left="1080"/>
      </w:pPr>
      <w:r>
        <w:lastRenderedPageBreak/>
        <w:t xml:space="preserve">no </w:t>
      </w:r>
      <w:r w:rsidR="00ED3753">
        <w:t>permanent</w:t>
      </w:r>
      <w:r>
        <w:t xml:space="preserve"> bars</w:t>
      </w:r>
      <w:r w:rsidR="00ED3753">
        <w:t xml:space="preserve">, but there have been </w:t>
      </w:r>
      <w:r>
        <w:t xml:space="preserve">5 referrals to IPTX </w:t>
      </w:r>
      <w:r w:rsidR="00ED3753">
        <w:t xml:space="preserve">(inpatient treatment) </w:t>
      </w:r>
      <w:r>
        <w:t>for over medicating/drug use</w:t>
      </w:r>
      <w:r w:rsidR="00ED3753">
        <w:t xml:space="preserve"> – 3 have accepted, 2 have not yet.  This is a great option because they get to come back at completion -they have a safe place for their belongings and to return to when the come out, and assistance with next steps (employment, housing, </w:t>
      </w:r>
      <w:proofErr w:type="spellStart"/>
      <w:r w:rsidR="00ED3753">
        <w:t>etc</w:t>
      </w:r>
      <w:proofErr w:type="spellEnd"/>
      <w:r w:rsidR="00ED3753">
        <w:t>)</w:t>
      </w:r>
    </w:p>
    <w:p w14:paraId="38F3CEE1" w14:textId="7C546F5E" w:rsidR="003212C1" w:rsidRDefault="003212C1" w:rsidP="006E3F60">
      <w:pPr>
        <w:spacing w:after="0" w:line="240" w:lineRule="auto"/>
        <w:ind w:left="1080"/>
      </w:pPr>
    </w:p>
    <w:p w14:paraId="4E415CFD" w14:textId="50113A0E" w:rsidR="003212C1" w:rsidRDefault="003212C1" w:rsidP="006E3F60">
      <w:pPr>
        <w:spacing w:after="0" w:line="240" w:lineRule="auto"/>
        <w:ind w:left="1080"/>
      </w:pPr>
      <w:r>
        <w:t xml:space="preserve">8 residents moved into </w:t>
      </w:r>
      <w:r w:rsidR="00ED3753">
        <w:t xml:space="preserve">permanent </w:t>
      </w:r>
      <w:r>
        <w:t>housing</w:t>
      </w:r>
    </w:p>
    <w:p w14:paraId="4315B2F9" w14:textId="448A38D8" w:rsidR="003212C1" w:rsidRDefault="003212C1" w:rsidP="006E3F60">
      <w:pPr>
        <w:spacing w:after="0" w:line="240" w:lineRule="auto"/>
        <w:ind w:left="1080"/>
      </w:pPr>
      <w:r>
        <w:t>3 more this week – total of 6 by end of month</w:t>
      </w:r>
    </w:p>
    <w:p w14:paraId="05B3933C" w14:textId="55241354" w:rsidR="00ED3753" w:rsidRDefault="00ED3753" w:rsidP="006E3F60">
      <w:pPr>
        <w:spacing w:after="0" w:line="240" w:lineRule="auto"/>
        <w:ind w:left="1080"/>
      </w:pPr>
    </w:p>
    <w:p w14:paraId="64064FA3" w14:textId="4F1E3E47" w:rsidR="00ED3753" w:rsidRDefault="00ED3753" w:rsidP="006E3F60">
      <w:pPr>
        <w:spacing w:after="0" w:line="240" w:lineRule="auto"/>
        <w:ind w:left="1080"/>
      </w:pPr>
      <w:r>
        <w:t>Josh (LIHI) – No formal report, but here to answer any questions</w:t>
      </w:r>
    </w:p>
    <w:p w14:paraId="643D8E01" w14:textId="77777777" w:rsidR="003212C1" w:rsidRPr="00621B1E" w:rsidRDefault="003212C1" w:rsidP="006E3F60">
      <w:pPr>
        <w:spacing w:after="0" w:line="240" w:lineRule="auto"/>
        <w:ind w:left="1080"/>
      </w:pPr>
    </w:p>
    <w:p w14:paraId="4BD93A4A" w14:textId="6B5CE644" w:rsidR="00D90786" w:rsidRPr="00ED3753" w:rsidRDefault="00ED3753" w:rsidP="006E3F60">
      <w:pPr>
        <w:spacing w:after="0" w:line="240" w:lineRule="auto"/>
        <w:ind w:left="360"/>
        <w:rPr>
          <w:b/>
        </w:rPr>
      </w:pPr>
      <w:r>
        <w:rPr>
          <w:b/>
        </w:rPr>
        <w:t>City of Seattle</w:t>
      </w:r>
    </w:p>
    <w:p w14:paraId="679DF442" w14:textId="77777777" w:rsidR="00E16197" w:rsidRDefault="00E16197" w:rsidP="006E3F60">
      <w:pPr>
        <w:spacing w:after="0" w:line="240" w:lineRule="auto"/>
        <w:ind w:left="360"/>
        <w:rPr>
          <w:b/>
        </w:rPr>
      </w:pPr>
    </w:p>
    <w:p w14:paraId="29DB1AAA" w14:textId="559AA8AC" w:rsidR="003212C1" w:rsidRDefault="003212C1" w:rsidP="000A4906">
      <w:pPr>
        <w:spacing w:after="0" w:line="240" w:lineRule="auto"/>
        <w:ind w:firstLine="360"/>
      </w:pPr>
    </w:p>
    <w:p w14:paraId="2945C22D" w14:textId="0E65EA17" w:rsidR="003212C1" w:rsidRDefault="003212C1" w:rsidP="000A4906">
      <w:pPr>
        <w:spacing w:after="0" w:line="240" w:lineRule="auto"/>
        <w:ind w:firstLine="360"/>
      </w:pPr>
      <w:r>
        <w:t>Lisa</w:t>
      </w:r>
      <w:r w:rsidR="00ED3753">
        <w:t xml:space="preserve"> (HSD)</w:t>
      </w:r>
      <w:r>
        <w:t xml:space="preserve">: </w:t>
      </w:r>
    </w:p>
    <w:p w14:paraId="2759B60F" w14:textId="37AA2070" w:rsidR="003212C1" w:rsidRDefault="003212C1" w:rsidP="000A4906">
      <w:pPr>
        <w:spacing w:after="0" w:line="240" w:lineRule="auto"/>
        <w:ind w:firstLine="360"/>
      </w:pPr>
    </w:p>
    <w:p w14:paraId="14AB2B01" w14:textId="02A03CC8" w:rsidR="003212C1" w:rsidRDefault="003212C1" w:rsidP="000A4906">
      <w:pPr>
        <w:spacing w:after="0" w:line="240" w:lineRule="auto"/>
        <w:ind w:firstLine="360"/>
      </w:pPr>
      <w:r>
        <w:t xml:space="preserve">Relayed information from </w:t>
      </w:r>
      <w:r w:rsidR="00ED3753">
        <w:t xml:space="preserve">recent public </w:t>
      </w:r>
      <w:r>
        <w:t xml:space="preserve">update – </w:t>
      </w:r>
      <w:r w:rsidR="00ED3753">
        <w:t xml:space="preserve">C2C </w:t>
      </w:r>
      <w:r>
        <w:t>permit</w:t>
      </w:r>
      <w:r w:rsidR="00ED3753">
        <w:t xml:space="preserve"> has been</w:t>
      </w:r>
      <w:r>
        <w:t xml:space="preserve"> extended for 6 months </w:t>
      </w:r>
      <w:r w:rsidR="00ED3753">
        <w:t>(Until March 2020).</w:t>
      </w:r>
    </w:p>
    <w:p w14:paraId="245BB65F" w14:textId="63F2CACC" w:rsidR="003212C1" w:rsidRDefault="003212C1" w:rsidP="000A4906">
      <w:pPr>
        <w:spacing w:after="0" w:line="240" w:lineRule="auto"/>
        <w:ind w:firstLine="360"/>
      </w:pPr>
      <w:r>
        <w:t xml:space="preserve">Have been approached by faith communities to sponsor the </w:t>
      </w:r>
      <w:r w:rsidR="00BC045B">
        <w:t xml:space="preserve">village </w:t>
      </w:r>
      <w:r>
        <w:t xml:space="preserve"> – will have a decision by end of October about sponsorship – if that doesn’t happen by Nov, they will plan to phase out </w:t>
      </w:r>
      <w:r w:rsidR="00BC045B">
        <w:t xml:space="preserve">the village </w:t>
      </w:r>
      <w:r>
        <w:t xml:space="preserve">– </w:t>
      </w:r>
      <w:r w:rsidR="00BC045B">
        <w:t xml:space="preserve">meaning they would work closely with LIH to </w:t>
      </w:r>
      <w:r>
        <w:t>find housing for any residents or refer to a</w:t>
      </w:r>
      <w:r w:rsidR="00BC045B">
        <w:t>nother</w:t>
      </w:r>
      <w:r>
        <w:t xml:space="preserve"> program that works for them</w:t>
      </w:r>
      <w:r w:rsidR="00CE4765">
        <w:t>.</w:t>
      </w:r>
    </w:p>
    <w:p w14:paraId="39BE5189" w14:textId="554AC517" w:rsidR="00CE4765" w:rsidRDefault="00CE4765" w:rsidP="000A4906">
      <w:pPr>
        <w:spacing w:after="0" w:line="240" w:lineRule="auto"/>
        <w:ind w:firstLine="360"/>
      </w:pPr>
    </w:p>
    <w:p w14:paraId="3077F8C5" w14:textId="5FC0A1DD" w:rsidR="00CE4765" w:rsidRDefault="00CE4765" w:rsidP="000A4906">
      <w:pPr>
        <w:spacing w:after="0" w:line="240" w:lineRule="auto"/>
        <w:ind w:firstLine="360"/>
      </w:pPr>
      <w:r>
        <w:t>Tom:</w:t>
      </w:r>
    </w:p>
    <w:p w14:paraId="7C0E7AF7" w14:textId="52905435" w:rsidR="00CE4765" w:rsidRDefault="00CE4765" w:rsidP="000A4906">
      <w:pPr>
        <w:spacing w:after="0" w:line="240" w:lineRule="auto"/>
        <w:ind w:firstLine="360"/>
      </w:pPr>
    </w:p>
    <w:p w14:paraId="05FB6679" w14:textId="58C7FA77" w:rsidR="00CE4765" w:rsidRDefault="00CE4765" w:rsidP="000A4906">
      <w:pPr>
        <w:spacing w:after="0" w:line="240" w:lineRule="auto"/>
        <w:ind w:firstLine="360"/>
      </w:pPr>
      <w:r>
        <w:t xml:space="preserve">Has had conversations with CAC, NHUAC, HPAC – they all requested a community meeting </w:t>
      </w:r>
      <w:r w:rsidR="00BC045B">
        <w:t xml:space="preserve">regarding the HSD plan </w:t>
      </w:r>
      <w:r>
        <w:t>– this</w:t>
      </w:r>
      <w:r w:rsidR="00BC045B">
        <w:t xml:space="preserve"> is being planned and</w:t>
      </w:r>
      <w:r>
        <w:t xml:space="preserve"> will likely be in October or possi</w:t>
      </w:r>
      <w:r w:rsidR="00BC045B">
        <w:t>bly November, hopefully at the Joint Training Facility next to C2C</w:t>
      </w:r>
    </w:p>
    <w:p w14:paraId="6AF0D4DB" w14:textId="77777777" w:rsidR="00621B1E" w:rsidRDefault="00621B1E" w:rsidP="006E3F60">
      <w:pPr>
        <w:spacing w:after="0" w:line="240" w:lineRule="auto"/>
      </w:pPr>
      <w:r>
        <w:tab/>
      </w:r>
      <w:r>
        <w:tab/>
      </w:r>
      <w:r>
        <w:tab/>
      </w:r>
    </w:p>
    <w:p w14:paraId="6EB5F5C0" w14:textId="77777777" w:rsidR="00621B1E" w:rsidRDefault="00621B1E" w:rsidP="006E3F60">
      <w:pPr>
        <w:spacing w:after="0" w:line="240" w:lineRule="auto"/>
      </w:pPr>
    </w:p>
    <w:p w14:paraId="55A1AED3" w14:textId="23972B7D" w:rsidR="00621B1E" w:rsidRDefault="00621B1E" w:rsidP="000A4906">
      <w:pPr>
        <w:spacing w:after="0" w:line="240" w:lineRule="auto"/>
        <w:ind w:firstLine="360"/>
      </w:pPr>
      <w:r w:rsidRPr="000A4906">
        <w:rPr>
          <w:b/>
        </w:rPr>
        <w:t>Public Comment/Questions</w:t>
      </w:r>
      <w:r w:rsidR="001A2998" w:rsidRPr="000A4906">
        <w:rPr>
          <w:b/>
        </w:rPr>
        <w:t>:</w:t>
      </w:r>
      <w:r w:rsidR="007942F0" w:rsidRPr="000A4906">
        <w:rPr>
          <w:b/>
        </w:rPr>
        <w:t xml:space="preserve"> </w:t>
      </w:r>
      <w:r w:rsidR="007942F0" w:rsidRPr="00F804AC">
        <w:t>(name/address/affiliation/issue raised/question asked)</w:t>
      </w:r>
      <w:bookmarkStart w:id="1" w:name="_Hlk488831879"/>
    </w:p>
    <w:p w14:paraId="796C0DA8" w14:textId="62663A91" w:rsidR="00CE4765" w:rsidRDefault="00CE4765" w:rsidP="000A4906">
      <w:pPr>
        <w:spacing w:after="0" w:line="240" w:lineRule="auto"/>
        <w:ind w:firstLine="360"/>
        <w:rPr>
          <w:b/>
        </w:rPr>
      </w:pPr>
    </w:p>
    <w:p w14:paraId="06E1C5B0" w14:textId="30D2BE19" w:rsidR="00CE4765" w:rsidRDefault="00CE4765" w:rsidP="000A4906">
      <w:pPr>
        <w:spacing w:after="0" w:line="240" w:lineRule="auto"/>
        <w:ind w:firstLine="360"/>
      </w:pPr>
    </w:p>
    <w:p w14:paraId="4DED99D7" w14:textId="67668B7B" w:rsidR="00CE4765" w:rsidRDefault="00CE4765" w:rsidP="000A4906">
      <w:pPr>
        <w:spacing w:after="0" w:line="240" w:lineRule="auto"/>
        <w:ind w:firstLine="360"/>
      </w:pPr>
      <w:r>
        <w:t>Bill</w:t>
      </w:r>
      <w:r w:rsidR="00126A3C">
        <w:t>ie</w:t>
      </w:r>
      <w:r w:rsidR="00BC045B">
        <w:t xml:space="preserve"> (Arrowhead Gardens Resident)</w:t>
      </w:r>
      <w:r>
        <w:t xml:space="preserve">: As a neighbor, is very happy about having the camp there and not sure who is complaining </w:t>
      </w:r>
      <w:r w:rsidR="00BC045B">
        <w:t xml:space="preserve">about it - </w:t>
      </w:r>
      <w:r>
        <w:t xml:space="preserve">the </w:t>
      </w:r>
      <w:r w:rsidR="00BC045B">
        <w:t xml:space="preserve">positive </w:t>
      </w:r>
      <w:r>
        <w:t>activity</w:t>
      </w:r>
      <w:r w:rsidR="00BC045B">
        <w:t xml:space="preserve"> in the area</w:t>
      </w:r>
      <w:r>
        <w:t xml:space="preserve"> cuts down on unsanctioned camping</w:t>
      </w:r>
      <w:r w:rsidR="00BC045B">
        <w:t xml:space="preserve">, and reduces the impact the neighborhood would have if there more people without the resources of the camp </w:t>
      </w:r>
      <w:r>
        <w:t>.  Also, if they could be easily re-housed, that would have happened already – so shutting down the camp will be an impact. The idea of moving the camp is absurd and a waste of money</w:t>
      </w:r>
      <w:r w:rsidR="00BC045B">
        <w:t xml:space="preserve"> and community effort</w:t>
      </w:r>
      <w:r>
        <w:t xml:space="preserve"> – the community built there should be left there – it would be a waste of taxpayer money and inhumane to move.</w:t>
      </w:r>
      <w:r w:rsidR="00BC045B">
        <w:t xml:space="preserve">  If there is not actual affordable housing for them, allow them to stay until there is.</w:t>
      </w:r>
    </w:p>
    <w:p w14:paraId="09147835" w14:textId="69510787" w:rsidR="00CE4765" w:rsidRDefault="00CE4765" w:rsidP="000A4906">
      <w:pPr>
        <w:spacing w:after="0" w:line="240" w:lineRule="auto"/>
        <w:ind w:firstLine="360"/>
      </w:pPr>
    </w:p>
    <w:p w14:paraId="649AA9EC" w14:textId="3D930E11" w:rsidR="00CE4765" w:rsidRDefault="00CE4765" w:rsidP="000A4906">
      <w:pPr>
        <w:spacing w:after="0" w:line="240" w:lineRule="auto"/>
        <w:ind w:firstLine="360"/>
      </w:pPr>
      <w:r>
        <w:t xml:space="preserve">Marty </w:t>
      </w:r>
      <w:r w:rsidR="00BC045B">
        <w:t xml:space="preserve">(Another AG </w:t>
      </w:r>
      <w:r>
        <w:t>resident</w:t>
      </w:r>
      <w:r w:rsidR="00BC045B">
        <w:t>)</w:t>
      </w:r>
      <w:r>
        <w:t>: Agrees with Bill</w:t>
      </w:r>
      <w:r w:rsidR="00126A3C">
        <w:t>ie</w:t>
      </w:r>
      <w:r>
        <w:t xml:space="preserve"> – we have a homeless problem</w:t>
      </w:r>
      <w:r w:rsidR="00FC78EF">
        <w:t xml:space="preserve"> around the US as there is very little actual affordable housing</w:t>
      </w:r>
      <w:r>
        <w:t xml:space="preserve"> – 2</w:t>
      </w:r>
      <w:r w:rsidRPr="00CE4765">
        <w:rPr>
          <w:vertAlign w:val="superscript"/>
        </w:rPr>
        <w:t>nd</w:t>
      </w:r>
      <w:r>
        <w:t xml:space="preserve"> chance should be a model and be copied, not destroyed until we can address the base issues with</w:t>
      </w:r>
      <w:r w:rsidR="00FC78EF">
        <w:t xml:space="preserve"> affordable housing, fair wages,</w:t>
      </w:r>
      <w:r>
        <w:t xml:space="preserve"> homelessness and addiction</w:t>
      </w:r>
    </w:p>
    <w:p w14:paraId="37EA8EBA" w14:textId="2E11488B" w:rsidR="00CE4765" w:rsidRDefault="00CE4765" w:rsidP="000A4906">
      <w:pPr>
        <w:spacing w:after="0" w:line="240" w:lineRule="auto"/>
        <w:ind w:firstLine="360"/>
      </w:pPr>
    </w:p>
    <w:p w14:paraId="6818BBA9" w14:textId="1DA0737A" w:rsidR="00CE4765" w:rsidRDefault="00CE4765" w:rsidP="000A4906">
      <w:pPr>
        <w:spacing w:after="0" w:line="240" w:lineRule="auto"/>
        <w:ind w:firstLine="360"/>
      </w:pPr>
      <w:r>
        <w:t>Tracy</w:t>
      </w:r>
      <w:r w:rsidR="00BC045B">
        <w:t xml:space="preserve"> (west Seattle Blog)</w:t>
      </w:r>
      <w:r>
        <w:t xml:space="preserve">: What, if any, change does the </w:t>
      </w:r>
      <w:r w:rsidR="00FC78EF">
        <w:t>recently announced city/county plan mean for places like Camp 2</w:t>
      </w:r>
      <w:r w:rsidR="00FC78EF" w:rsidRPr="00FC78EF">
        <w:rPr>
          <w:vertAlign w:val="superscript"/>
        </w:rPr>
        <w:t>nd</w:t>
      </w:r>
      <w:r w:rsidR="00FC78EF">
        <w:t xml:space="preserve"> Chance</w:t>
      </w:r>
      <w:r>
        <w:t>?</w:t>
      </w:r>
    </w:p>
    <w:p w14:paraId="4CD1C10B" w14:textId="59D6DD2A" w:rsidR="00CE4765" w:rsidRDefault="00CE4765" w:rsidP="00FC78EF">
      <w:pPr>
        <w:spacing w:after="0" w:line="240" w:lineRule="auto"/>
        <w:ind w:firstLine="720"/>
      </w:pPr>
      <w:r>
        <w:lastRenderedPageBreak/>
        <w:t>L</w:t>
      </w:r>
      <w:r w:rsidR="00BC045B">
        <w:t>i</w:t>
      </w:r>
      <w:r>
        <w:t xml:space="preserve">sa: </w:t>
      </w:r>
      <w:r w:rsidR="00FC78EF">
        <w:t>The announcement of the regional entity should have minimal</w:t>
      </w:r>
      <w:r>
        <w:t xml:space="preserve"> impact in the first year – </w:t>
      </w:r>
      <w:r w:rsidR="00FC78EF">
        <w:t>the villages are currently considered part of the existing shelter system – so the main change is that the contracts would be awarded, paid and assessed by the regional entity [rather than the city]</w:t>
      </w:r>
    </w:p>
    <w:p w14:paraId="79F804A8" w14:textId="21352032" w:rsidR="00CE4765" w:rsidRDefault="00CE4765" w:rsidP="000A4906">
      <w:pPr>
        <w:spacing w:after="0" w:line="240" w:lineRule="auto"/>
        <w:ind w:firstLine="360"/>
      </w:pPr>
    </w:p>
    <w:p w14:paraId="56EC606A" w14:textId="2A3232C1" w:rsidR="00FC78EF" w:rsidRDefault="00CE4765" w:rsidP="000A4906">
      <w:pPr>
        <w:spacing w:after="0" w:line="240" w:lineRule="auto"/>
        <w:ind w:firstLine="360"/>
      </w:pPr>
      <w:r>
        <w:t xml:space="preserve">Judi: There is an email that letters can be sent to </w:t>
      </w:r>
      <w:r w:rsidR="00FC78EF">
        <w:t>for supporting the camp?</w:t>
      </w:r>
    </w:p>
    <w:p w14:paraId="0E20D192" w14:textId="06E561FA" w:rsidR="00CE4765" w:rsidRDefault="00FC78EF" w:rsidP="00FC78EF">
      <w:pPr>
        <w:spacing w:after="0" w:line="240" w:lineRule="auto"/>
        <w:ind w:firstLine="360"/>
      </w:pPr>
      <w:r>
        <w:tab/>
        <w:t xml:space="preserve">Lisa:  </w:t>
      </w:r>
      <w:hyperlink r:id="rId5" w:history="1">
        <w:r w:rsidRPr="00171B39">
          <w:rPr>
            <w:rStyle w:val="Hyperlink"/>
          </w:rPr>
          <w:t>homelessness@seattle.gov</w:t>
        </w:r>
      </w:hyperlink>
    </w:p>
    <w:p w14:paraId="2E117760" w14:textId="466732FC" w:rsidR="00CE4765" w:rsidRDefault="00CE4765" w:rsidP="000A4906">
      <w:pPr>
        <w:spacing w:after="0" w:line="240" w:lineRule="auto"/>
        <w:ind w:firstLine="360"/>
      </w:pPr>
    </w:p>
    <w:p w14:paraId="426AA20E" w14:textId="6A593B69" w:rsidR="00CE4765" w:rsidRDefault="00CE4765" w:rsidP="000A4906">
      <w:pPr>
        <w:spacing w:after="0" w:line="240" w:lineRule="auto"/>
        <w:ind w:firstLine="360"/>
      </w:pPr>
      <w:r>
        <w:t>Aaron:</w:t>
      </w:r>
      <w:r w:rsidR="00FC78EF">
        <w:t xml:space="preserve"> </w:t>
      </w:r>
      <w:r>
        <w:t xml:space="preserve">From last meeting – this community has really stepped up and helped c2c – If we are making a </w:t>
      </w:r>
      <w:proofErr w:type="gramStart"/>
      <w:r>
        <w:t>long term</w:t>
      </w:r>
      <w:proofErr w:type="gramEnd"/>
      <w:r>
        <w:t xml:space="preserve"> commitment to having the camp here, how </w:t>
      </w:r>
      <w:r w:rsidR="000C656D">
        <w:t>can we also make sure that other challenges in the immediate area are addressed?</w:t>
      </w:r>
      <w:r w:rsidR="00FC78EF">
        <w:t xml:space="preserve"> Like dumping, unsanctioned camping, adding sidewalks, traffic safety, activating the surrounding green spaces</w:t>
      </w:r>
    </w:p>
    <w:p w14:paraId="2184BEA4" w14:textId="75595CCE" w:rsidR="000C656D" w:rsidRDefault="000C656D" w:rsidP="000A4906">
      <w:pPr>
        <w:spacing w:after="0" w:line="240" w:lineRule="auto"/>
        <w:ind w:firstLine="360"/>
      </w:pPr>
      <w:r>
        <w:t xml:space="preserve">Tom: The “objections” to the </w:t>
      </w:r>
      <w:r w:rsidR="00FC78EF">
        <w:t>village</w:t>
      </w:r>
      <w:r>
        <w:t xml:space="preserve"> in the area are based on other issue in the area (dumping, </w:t>
      </w:r>
      <w:r w:rsidR="00FC78EF">
        <w:t xml:space="preserve">unsanctioned </w:t>
      </w:r>
      <w:r>
        <w:t xml:space="preserve">camping, </w:t>
      </w:r>
      <w:proofErr w:type="spellStart"/>
      <w:r>
        <w:t>etc</w:t>
      </w:r>
      <w:proofErr w:type="spellEnd"/>
      <w:r>
        <w:t>), plus infrastructure (sidewalks, traffic safety</w:t>
      </w:r>
      <w:r w:rsidR="00FC78EF">
        <w:t>, activating the surrounding green spaces</w:t>
      </w:r>
      <w:r>
        <w:t xml:space="preserve">) – if the camp were to continue, the focus on </w:t>
      </w:r>
      <w:r w:rsidR="00FC78EF">
        <w:t>those things</w:t>
      </w:r>
      <w:r>
        <w:t xml:space="preserve"> would </w:t>
      </w:r>
      <w:r w:rsidR="00FC78EF">
        <w:t xml:space="preserve">likely </w:t>
      </w:r>
      <w:r>
        <w:t>continue</w:t>
      </w:r>
      <w:r w:rsidR="00FC78EF">
        <w:t xml:space="preserve"> – especially the nav team in the area.</w:t>
      </w:r>
    </w:p>
    <w:p w14:paraId="3EF36B09" w14:textId="7756866A" w:rsidR="000C656D" w:rsidRDefault="000C656D" w:rsidP="000C656D">
      <w:pPr>
        <w:spacing w:after="0" w:line="240" w:lineRule="auto"/>
      </w:pPr>
      <w:r>
        <w:t xml:space="preserve">Has also been </w:t>
      </w:r>
      <w:r w:rsidR="00E843D9">
        <w:t>in contact with Parks dept about trimming overgrowth north of village – will follow up with them if it has not been done.</w:t>
      </w:r>
    </w:p>
    <w:p w14:paraId="007F45D6" w14:textId="7F0A0A9A" w:rsidR="000C656D" w:rsidRDefault="000C656D" w:rsidP="000C656D">
      <w:pPr>
        <w:spacing w:after="0" w:line="240" w:lineRule="auto"/>
      </w:pPr>
    </w:p>
    <w:p w14:paraId="3F45AD15" w14:textId="12AC6EDF" w:rsidR="000C656D" w:rsidRDefault="000C656D" w:rsidP="000C656D">
      <w:pPr>
        <w:spacing w:after="0" w:line="240" w:lineRule="auto"/>
      </w:pPr>
      <w:r>
        <w:t xml:space="preserve">Willow: </w:t>
      </w:r>
      <w:r w:rsidR="00E843D9">
        <w:t xml:space="preserve">At previous meetings there were requests to have REACH/Nav team check on the situation </w:t>
      </w:r>
      <w:r>
        <w:t xml:space="preserve">across </w:t>
      </w:r>
      <w:r w:rsidR="00E843D9">
        <w:t xml:space="preserve">Myers way – there has </w:t>
      </w:r>
      <w:proofErr w:type="gramStart"/>
      <w:r w:rsidR="00E843D9">
        <w:t>definitely been</w:t>
      </w:r>
      <w:proofErr w:type="gramEnd"/>
      <w:r w:rsidR="00E843D9">
        <w:t xml:space="preserve"> some traffic in the area – it would be better to get it addressed if it’s just a few people.</w:t>
      </w:r>
    </w:p>
    <w:p w14:paraId="0CE524B0" w14:textId="37425479" w:rsidR="000C656D" w:rsidRDefault="000C656D" w:rsidP="00E843D9">
      <w:pPr>
        <w:spacing w:after="0" w:line="240" w:lineRule="auto"/>
        <w:ind w:firstLine="720"/>
      </w:pPr>
      <w:r>
        <w:t>Lisa: will follow up on Monday</w:t>
      </w:r>
    </w:p>
    <w:p w14:paraId="06AF7709" w14:textId="2A044A13" w:rsidR="000C656D" w:rsidRDefault="000C656D" w:rsidP="000C656D">
      <w:pPr>
        <w:spacing w:after="0" w:line="240" w:lineRule="auto"/>
      </w:pPr>
    </w:p>
    <w:p w14:paraId="019A80F7" w14:textId="0A5DB596" w:rsidR="000C656D" w:rsidRDefault="000C656D" w:rsidP="000C656D">
      <w:pPr>
        <w:spacing w:after="0" w:line="240" w:lineRule="auto"/>
      </w:pPr>
      <w:r>
        <w:t>Aaron: With winter approaching, how can community help</w:t>
      </w:r>
      <w:r w:rsidR="00E843D9">
        <w:t xml:space="preserve"> C2C</w:t>
      </w:r>
      <w:r>
        <w:t>?</w:t>
      </w:r>
    </w:p>
    <w:p w14:paraId="0F9AD5DF" w14:textId="0AE29EE8" w:rsidR="000C656D" w:rsidRDefault="000C656D" w:rsidP="00E843D9">
      <w:pPr>
        <w:spacing w:after="0" w:line="240" w:lineRule="auto"/>
        <w:ind w:firstLine="720"/>
      </w:pPr>
      <w:r>
        <w:t>Eric: blankets are most important</w:t>
      </w:r>
      <w:r w:rsidR="00E843D9">
        <w:t xml:space="preserve"> – electric blankets, too</w:t>
      </w:r>
      <w:r>
        <w:t xml:space="preserve">. </w:t>
      </w:r>
      <w:r w:rsidR="00E843D9">
        <w:t xml:space="preserve">When they have overnight guest, they want to be able to give them a new blanket.  </w:t>
      </w:r>
      <w:r>
        <w:t xml:space="preserve">The </w:t>
      </w:r>
      <w:r w:rsidR="00E843D9">
        <w:t xml:space="preserve">c2c </w:t>
      </w:r>
      <w:r>
        <w:t>community is thriving due to the support</w:t>
      </w:r>
      <w:r w:rsidR="00E843D9">
        <w:t xml:space="preserve"> of the community – it’s making a difference and he hopes that can continue</w:t>
      </w:r>
      <w:r>
        <w:t xml:space="preserve">.  </w:t>
      </w:r>
    </w:p>
    <w:p w14:paraId="10F8869F" w14:textId="39B46B6A" w:rsidR="000C656D" w:rsidRDefault="000C656D" w:rsidP="000C656D">
      <w:pPr>
        <w:spacing w:after="0" w:line="240" w:lineRule="auto"/>
      </w:pPr>
    </w:p>
    <w:p w14:paraId="612CAA45" w14:textId="21ADE67C" w:rsidR="000C656D" w:rsidRDefault="000C656D" w:rsidP="000C656D">
      <w:pPr>
        <w:spacing w:after="0" w:line="240" w:lineRule="auto"/>
      </w:pPr>
      <w:r>
        <w:t>Tracy:</w:t>
      </w:r>
      <w:r w:rsidR="00E843D9">
        <w:t xml:space="preserve"> </w:t>
      </w:r>
      <w:r>
        <w:t>Of 5 ppl offered treatment, are they all back now?</w:t>
      </w:r>
    </w:p>
    <w:p w14:paraId="12AC55C9" w14:textId="3B085F36" w:rsidR="000C656D" w:rsidRDefault="00E843D9" w:rsidP="000C656D">
      <w:pPr>
        <w:spacing w:after="0" w:line="240" w:lineRule="auto"/>
      </w:pPr>
      <w:r>
        <w:tab/>
        <w:t xml:space="preserve">Eric: </w:t>
      </w:r>
      <w:r w:rsidR="000C656D">
        <w:t>No – they are not permanently barred, but they are not at camp – they may return pending 30 days treatment.</w:t>
      </w:r>
      <w:r>
        <w:t xml:space="preserve">  This keeps the unhealthy behavior out of </w:t>
      </w:r>
      <w:proofErr w:type="gramStart"/>
      <w:r>
        <w:t>camp, but</w:t>
      </w:r>
      <w:proofErr w:type="gramEnd"/>
      <w:r>
        <w:t xml:space="preserve"> allows the people to have an option if they choose to get treatment.  </w:t>
      </w:r>
    </w:p>
    <w:p w14:paraId="69B4DCA6" w14:textId="72C7EDF3" w:rsidR="005535FF" w:rsidRDefault="005535FF" w:rsidP="000C656D">
      <w:pPr>
        <w:spacing w:after="0" w:line="240" w:lineRule="auto"/>
      </w:pPr>
    </w:p>
    <w:p w14:paraId="14FBE4FF" w14:textId="30648CA6" w:rsidR="000C656D" w:rsidRDefault="005535FF" w:rsidP="000C656D">
      <w:pPr>
        <w:spacing w:after="0" w:line="240" w:lineRule="auto"/>
      </w:pPr>
      <w:r>
        <w:t>Marty</w:t>
      </w:r>
      <w:r w:rsidR="00E843D9">
        <w:t>: If we can have more spaces like this, it would be much cheaper and more dignified than the repeated sweeps and cleanups</w:t>
      </w:r>
      <w:r w:rsidR="00FC6F39">
        <w:t>.</w:t>
      </w:r>
      <w:r w:rsidR="00E843D9">
        <w:t xml:space="preserve"> </w:t>
      </w:r>
    </w:p>
    <w:p w14:paraId="1C7494DF" w14:textId="225D78A2" w:rsidR="00A00A4C" w:rsidRDefault="00A00A4C" w:rsidP="000C656D">
      <w:pPr>
        <w:spacing w:after="0" w:line="240" w:lineRule="auto"/>
      </w:pPr>
    </w:p>
    <w:p w14:paraId="76E9AFD9" w14:textId="1E68E927" w:rsidR="00A00A4C" w:rsidRPr="00CE4765" w:rsidRDefault="00A00A4C" w:rsidP="000C656D">
      <w:pPr>
        <w:spacing w:after="0" w:line="240" w:lineRule="auto"/>
      </w:pPr>
      <w:r>
        <w:t xml:space="preserve">Link to WSB coverage of meeting: </w:t>
      </w:r>
      <w:hyperlink r:id="rId6" w:anchor="comments" w:history="1">
        <w:r w:rsidRPr="00171B39">
          <w:rPr>
            <w:rStyle w:val="Hyperlink"/>
          </w:rPr>
          <w:t>https://westseattleblog.com/2019/09/camp-second-chance-permit-extended-another-6-months-city-announces/#comments</w:t>
        </w:r>
      </w:hyperlink>
      <w:r>
        <w:t xml:space="preserve"> </w:t>
      </w:r>
    </w:p>
    <w:bookmarkEnd w:id="1"/>
    <w:p w14:paraId="36BCBA08" w14:textId="77777777" w:rsidR="00E36262" w:rsidRDefault="00E36262" w:rsidP="006E3F60">
      <w:pPr>
        <w:spacing w:after="0" w:line="240" w:lineRule="auto"/>
      </w:pPr>
    </w:p>
    <w:p w14:paraId="01399589" w14:textId="0B940266" w:rsidR="00ED670D" w:rsidRDefault="00895C79" w:rsidP="006E3F60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="00ED670D" w:rsidRPr="00ED670D">
        <w:rPr>
          <w:color w:val="000000" w:themeColor="text1"/>
        </w:rPr>
        <w:t xml:space="preserve"> </w:t>
      </w:r>
      <w:r w:rsidR="000C656D">
        <w:rPr>
          <w:color w:val="000000" w:themeColor="text1"/>
        </w:rPr>
        <w:t>Sunday October 6th</w:t>
      </w:r>
    </w:p>
    <w:p w14:paraId="192A46F8" w14:textId="77777777" w:rsidR="001A2998" w:rsidRDefault="001A2998" w:rsidP="006E3F60">
      <w:pPr>
        <w:spacing w:after="0" w:line="240" w:lineRule="auto"/>
        <w:ind w:left="360"/>
        <w:rPr>
          <w:color w:val="000000" w:themeColor="text1"/>
        </w:rPr>
      </w:pPr>
    </w:p>
    <w:p w14:paraId="0B30888F" w14:textId="77777777" w:rsidR="00895C79" w:rsidRDefault="00895C79"/>
    <w:p w14:paraId="5FF37D0F" w14:textId="77777777" w:rsidR="00895C79" w:rsidRDefault="00895C79"/>
    <w:p w14:paraId="1B11A19C" w14:textId="77777777" w:rsidR="00895C79" w:rsidRDefault="00895C79"/>
    <w:p w14:paraId="0E71AC80" w14:textId="77777777" w:rsidR="00FD643D" w:rsidRDefault="00FD643D" w:rsidP="00851183"/>
    <w:sectPr w:rsidR="00FD643D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59pskhaSA5q7oPVi2BEEUyUPRSEp4iuT8X9MiUyqBPZPICB8IOJzwsMiG4hA/uFqeeMB7iB0LhO2N1Jap3qlA==" w:salt="cd4w24A8GLAI3nzosAEG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3834"/>
    <w:rsid w:val="000A4906"/>
    <w:rsid w:val="000C656D"/>
    <w:rsid w:val="000D38E7"/>
    <w:rsid w:val="001057E3"/>
    <w:rsid w:val="0012302C"/>
    <w:rsid w:val="00126A3C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3212C1"/>
    <w:rsid w:val="00356025"/>
    <w:rsid w:val="00437E8C"/>
    <w:rsid w:val="00445CCB"/>
    <w:rsid w:val="00470823"/>
    <w:rsid w:val="004E0C17"/>
    <w:rsid w:val="00530ED3"/>
    <w:rsid w:val="005413DA"/>
    <w:rsid w:val="005535FF"/>
    <w:rsid w:val="00577A99"/>
    <w:rsid w:val="005879BE"/>
    <w:rsid w:val="00621B1E"/>
    <w:rsid w:val="00631DC8"/>
    <w:rsid w:val="006A0E44"/>
    <w:rsid w:val="006E3F60"/>
    <w:rsid w:val="00756FB8"/>
    <w:rsid w:val="007942F0"/>
    <w:rsid w:val="007A3FB8"/>
    <w:rsid w:val="007A46A2"/>
    <w:rsid w:val="007E41FD"/>
    <w:rsid w:val="007F640D"/>
    <w:rsid w:val="00851183"/>
    <w:rsid w:val="00895C79"/>
    <w:rsid w:val="008A2DDC"/>
    <w:rsid w:val="008D1762"/>
    <w:rsid w:val="00901E48"/>
    <w:rsid w:val="009D34D8"/>
    <w:rsid w:val="00A00A4C"/>
    <w:rsid w:val="00A1184F"/>
    <w:rsid w:val="00A92A1A"/>
    <w:rsid w:val="00B35AFD"/>
    <w:rsid w:val="00B40D2E"/>
    <w:rsid w:val="00B74A9D"/>
    <w:rsid w:val="00BA4489"/>
    <w:rsid w:val="00BC045B"/>
    <w:rsid w:val="00C516BD"/>
    <w:rsid w:val="00CA575A"/>
    <w:rsid w:val="00CE4765"/>
    <w:rsid w:val="00CF35CE"/>
    <w:rsid w:val="00D011A0"/>
    <w:rsid w:val="00D90786"/>
    <w:rsid w:val="00DC7236"/>
    <w:rsid w:val="00DF52B2"/>
    <w:rsid w:val="00DF69A2"/>
    <w:rsid w:val="00E16197"/>
    <w:rsid w:val="00E36262"/>
    <w:rsid w:val="00E8265F"/>
    <w:rsid w:val="00E843D9"/>
    <w:rsid w:val="00E93C14"/>
    <w:rsid w:val="00EC5D18"/>
    <w:rsid w:val="00ED3753"/>
    <w:rsid w:val="00ED670D"/>
    <w:rsid w:val="00F65B28"/>
    <w:rsid w:val="00F804AC"/>
    <w:rsid w:val="00FC1CAC"/>
    <w:rsid w:val="00FC6F39"/>
    <w:rsid w:val="00FC78EF"/>
    <w:rsid w:val="00FD643D"/>
    <w:rsid w:val="00FE3C2E"/>
    <w:rsid w:val="00FF0D40"/>
    <w:rsid w:val="00FF39E7"/>
    <w:rsid w:val="04D26AD7"/>
    <w:rsid w:val="42C311F0"/>
    <w:rsid w:val="4C350A29"/>
    <w:rsid w:val="4D1957B2"/>
    <w:rsid w:val="5B17D0E6"/>
    <w:rsid w:val="5C7F1BE1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546D"/>
  <w15:chartTrackingRefBased/>
  <w15:docId w15:val="{63323BD4-E3BF-4C5C-A781-0E4B5C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seattleblog.com/2019/09/camp-second-chance-permit-extended-another-6-months-city-announces/" TargetMode="External"/><Relationship Id="rId5" Type="http://schemas.openxmlformats.org/officeDocument/2006/relationships/hyperlink" Target="mailto:homelessness@seattl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3</cp:revision>
  <cp:lastPrinted>2017-07-27T16:20:00Z</cp:lastPrinted>
  <dcterms:created xsi:type="dcterms:W3CDTF">2019-11-04T17:44:00Z</dcterms:created>
  <dcterms:modified xsi:type="dcterms:W3CDTF">2019-11-04T17:45:00Z</dcterms:modified>
</cp:coreProperties>
</file>