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0A450" w14:textId="77777777" w:rsidR="005F5260" w:rsidRPr="005E7536" w:rsidRDefault="005E7536" w:rsidP="005E7536">
      <w:pPr>
        <w:spacing w:after="200" w:line="276" w:lineRule="auto"/>
        <w:jc w:val="center"/>
        <w:rPr>
          <w:b/>
        </w:rPr>
      </w:pPr>
      <w:bookmarkStart w:id="0" w:name="_GoBack"/>
      <w:bookmarkEnd w:id="0"/>
      <w:r w:rsidRPr="005E7536">
        <w:rPr>
          <w:b/>
        </w:rPr>
        <w:t>2019 - 2020 Seattle City Council Green Sheet</w:t>
      </w:r>
    </w:p>
    <w:p w14:paraId="5C8C9802" w14:textId="77777777" w:rsidR="005E7536" w:rsidRPr="005E7536" w:rsidRDefault="005E7536" w:rsidP="005E7536">
      <w:pPr>
        <w:pStyle w:val="NoSpacing"/>
        <w:jc w:val="right"/>
      </w:pPr>
      <w:r w:rsidRPr="005E7536">
        <w:rPr>
          <w:b/>
        </w:rPr>
        <w:t>Ready for Notebook</w:t>
      </w:r>
    </w:p>
    <w:p w14:paraId="18B063D0" w14:textId="77777777" w:rsidR="005E7536" w:rsidRPr="005E7536" w:rsidRDefault="005E7536" w:rsidP="005E7536">
      <w:pPr>
        <w:pStyle w:val="NoSpacing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</w:tblGrid>
      <w:tr w:rsidR="005E7536" w:rsidRPr="005E7536" w14:paraId="21A00870" w14:textId="77777777" w:rsidTr="005E7536">
        <w:tc>
          <w:tcPr>
            <w:tcW w:w="1000" w:type="dxa"/>
          </w:tcPr>
          <w:p w14:paraId="41F1E94C" w14:textId="77777777" w:rsidR="005E7536" w:rsidRPr="005E7536" w:rsidRDefault="005E7536" w:rsidP="005E7536">
            <w:pPr>
              <w:pStyle w:val="NoSpacing"/>
              <w:jc w:val="center"/>
            </w:pPr>
            <w:r w:rsidRPr="005E7536">
              <w:t>Tab</w:t>
            </w:r>
          </w:p>
        </w:tc>
        <w:tc>
          <w:tcPr>
            <w:tcW w:w="1000" w:type="dxa"/>
          </w:tcPr>
          <w:p w14:paraId="788FCE11" w14:textId="77777777" w:rsidR="005E7536" w:rsidRPr="005E7536" w:rsidRDefault="005E7536" w:rsidP="005E7536">
            <w:pPr>
              <w:pStyle w:val="NoSpacing"/>
              <w:jc w:val="center"/>
            </w:pPr>
            <w:r w:rsidRPr="005E7536">
              <w:t>Action</w:t>
            </w:r>
          </w:p>
        </w:tc>
        <w:tc>
          <w:tcPr>
            <w:tcW w:w="1000" w:type="dxa"/>
          </w:tcPr>
          <w:p w14:paraId="3FE14AA0" w14:textId="77777777" w:rsidR="005E7536" w:rsidRPr="005E7536" w:rsidRDefault="005E7536" w:rsidP="005E7536">
            <w:pPr>
              <w:pStyle w:val="NoSpacing"/>
              <w:jc w:val="center"/>
            </w:pPr>
            <w:r w:rsidRPr="005E7536">
              <w:t>Option</w:t>
            </w:r>
          </w:p>
        </w:tc>
        <w:tc>
          <w:tcPr>
            <w:tcW w:w="1000" w:type="dxa"/>
          </w:tcPr>
          <w:p w14:paraId="40F8BE0E" w14:textId="77777777" w:rsidR="005E7536" w:rsidRPr="005E7536" w:rsidRDefault="005E7536" w:rsidP="005E7536">
            <w:pPr>
              <w:pStyle w:val="NoSpacing"/>
              <w:jc w:val="center"/>
            </w:pPr>
            <w:r w:rsidRPr="005E7536">
              <w:t>Version</w:t>
            </w:r>
          </w:p>
        </w:tc>
      </w:tr>
      <w:tr w:rsidR="005E7536" w:rsidRPr="005E7536" w14:paraId="62098E32" w14:textId="77777777" w:rsidTr="005E7536">
        <w:tc>
          <w:tcPr>
            <w:tcW w:w="1000" w:type="dxa"/>
          </w:tcPr>
          <w:p w14:paraId="13707301" w14:textId="77777777" w:rsidR="005E7536" w:rsidRPr="005E7536" w:rsidRDefault="005E7536" w:rsidP="005E7536">
            <w:pPr>
              <w:pStyle w:val="NoSpacing"/>
              <w:jc w:val="center"/>
            </w:pPr>
            <w:r w:rsidRPr="005E7536">
              <w:t>12</w:t>
            </w:r>
          </w:p>
        </w:tc>
        <w:tc>
          <w:tcPr>
            <w:tcW w:w="1000" w:type="dxa"/>
          </w:tcPr>
          <w:p w14:paraId="5BF89752" w14:textId="77777777" w:rsidR="005E7536" w:rsidRPr="005E7536" w:rsidRDefault="005E7536" w:rsidP="005E7536">
            <w:pPr>
              <w:pStyle w:val="NoSpacing"/>
              <w:jc w:val="center"/>
            </w:pPr>
            <w:r w:rsidRPr="005E7536">
              <w:t>22</w:t>
            </w:r>
          </w:p>
        </w:tc>
        <w:tc>
          <w:tcPr>
            <w:tcW w:w="1000" w:type="dxa"/>
          </w:tcPr>
          <w:p w14:paraId="6AD21A33" w14:textId="77777777" w:rsidR="005E7536" w:rsidRPr="005E7536" w:rsidRDefault="005E7536" w:rsidP="005E7536">
            <w:pPr>
              <w:pStyle w:val="NoSpacing"/>
              <w:jc w:val="center"/>
            </w:pPr>
            <w:r w:rsidRPr="005E7536">
              <w:t>B</w:t>
            </w:r>
          </w:p>
        </w:tc>
        <w:tc>
          <w:tcPr>
            <w:tcW w:w="1000" w:type="dxa"/>
          </w:tcPr>
          <w:p w14:paraId="19440892" w14:textId="77777777" w:rsidR="005E7536" w:rsidRPr="005E7536" w:rsidRDefault="005E7536" w:rsidP="005E7536">
            <w:pPr>
              <w:pStyle w:val="NoSpacing"/>
              <w:jc w:val="center"/>
            </w:pPr>
            <w:r w:rsidRPr="005E7536">
              <w:t>1</w:t>
            </w:r>
          </w:p>
        </w:tc>
      </w:tr>
    </w:tbl>
    <w:p w14:paraId="23A1071B" w14:textId="77777777" w:rsidR="005E7536" w:rsidRPr="005E7536" w:rsidRDefault="005E7536" w:rsidP="005E7536">
      <w:pPr>
        <w:pStyle w:val="NoSpacing"/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200"/>
      </w:tblGrid>
      <w:tr w:rsidR="005E7536" w:rsidRPr="005E7536" w14:paraId="49F29D8C" w14:textId="77777777" w:rsidTr="005E7536">
        <w:tc>
          <w:tcPr>
            <w:tcW w:w="2700" w:type="dxa"/>
            <w:shd w:val="clear" w:color="auto" w:fill="auto"/>
          </w:tcPr>
          <w:p w14:paraId="739A62B5" w14:textId="77777777" w:rsidR="005E7536" w:rsidRPr="005E7536" w:rsidRDefault="005E7536" w:rsidP="005E7536">
            <w:pPr>
              <w:pStyle w:val="NoSpacing"/>
            </w:pPr>
            <w:r w:rsidRPr="005E7536">
              <w:rPr>
                <w:b/>
              </w:rPr>
              <w:t xml:space="preserve">Budget Action Title: </w:t>
            </w:r>
          </w:p>
        </w:tc>
        <w:tc>
          <w:tcPr>
            <w:tcW w:w="7200" w:type="dxa"/>
            <w:shd w:val="clear" w:color="auto" w:fill="auto"/>
          </w:tcPr>
          <w:p w14:paraId="04C9BA09" w14:textId="77777777" w:rsidR="005E7536" w:rsidRPr="005E7536" w:rsidRDefault="005E7536" w:rsidP="005E7536">
            <w:pPr>
              <w:pStyle w:val="NoSpacing"/>
            </w:pPr>
            <w:r w:rsidRPr="005E7536">
              <w:t>Cut $60,000 GF from FAS, $51,553 GF from SMC, add $103,106 GF and 1.0 SA1 position to OCR in 2019 and cut $60,000 GF from FAS, $69,491 GF from SMC, add $137,938 GF to OCR in 2020</w:t>
            </w:r>
          </w:p>
        </w:tc>
      </w:tr>
    </w:tbl>
    <w:p w14:paraId="7B92D920" w14:textId="77777777" w:rsidR="005E7536" w:rsidRPr="005E7536" w:rsidRDefault="005E7536" w:rsidP="005E7536">
      <w:pPr>
        <w:pStyle w:val="NoSpacing"/>
      </w:pPr>
    </w:p>
    <w:tbl>
      <w:tblPr>
        <w:tblStyle w:val="TableGrid"/>
        <w:tblW w:w="10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457"/>
        <w:gridCol w:w="2700"/>
        <w:gridCol w:w="2400"/>
      </w:tblGrid>
      <w:tr w:rsidR="005E7536" w:rsidRPr="005E7536" w14:paraId="15FA2CAD" w14:textId="77777777" w:rsidTr="005E7536">
        <w:tc>
          <w:tcPr>
            <w:tcW w:w="2700" w:type="dxa"/>
            <w:shd w:val="clear" w:color="auto" w:fill="auto"/>
          </w:tcPr>
          <w:p w14:paraId="4BA09596" w14:textId="77777777" w:rsidR="005E7536" w:rsidRPr="005E7536" w:rsidRDefault="005E7536" w:rsidP="005E7536">
            <w:pPr>
              <w:pStyle w:val="NoSpacing"/>
            </w:pPr>
            <w:r w:rsidRPr="005E7536">
              <w:t xml:space="preserve">Ongoing: </w:t>
            </w:r>
          </w:p>
          <w:p w14:paraId="6A978A29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2457" w:type="dxa"/>
            <w:shd w:val="clear" w:color="auto" w:fill="auto"/>
          </w:tcPr>
          <w:p w14:paraId="529C2B99" w14:textId="77777777" w:rsidR="005E7536" w:rsidRPr="005E7536" w:rsidRDefault="005E7536" w:rsidP="005E7536">
            <w:pPr>
              <w:pStyle w:val="NoSpacing"/>
            </w:pPr>
            <w:r w:rsidRPr="005E7536">
              <w:t>No</w:t>
            </w:r>
          </w:p>
        </w:tc>
        <w:tc>
          <w:tcPr>
            <w:tcW w:w="2700" w:type="dxa"/>
            <w:shd w:val="clear" w:color="auto" w:fill="auto"/>
          </w:tcPr>
          <w:p w14:paraId="4C416B37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2400" w:type="dxa"/>
            <w:shd w:val="clear" w:color="auto" w:fill="auto"/>
          </w:tcPr>
          <w:p w14:paraId="04BB06A2" w14:textId="77777777" w:rsidR="005E7536" w:rsidRPr="005E7536" w:rsidRDefault="005E7536" w:rsidP="005E7536">
            <w:pPr>
              <w:pStyle w:val="NoSpacing"/>
            </w:pPr>
          </w:p>
        </w:tc>
      </w:tr>
      <w:tr w:rsidR="005E7536" w:rsidRPr="005E7536" w14:paraId="0FD9E317" w14:textId="77777777" w:rsidTr="005E7536">
        <w:tc>
          <w:tcPr>
            <w:tcW w:w="2700" w:type="dxa"/>
            <w:shd w:val="clear" w:color="auto" w:fill="auto"/>
          </w:tcPr>
          <w:p w14:paraId="3990A8B0" w14:textId="77777777" w:rsidR="005E7536" w:rsidRPr="005E7536" w:rsidRDefault="005E7536" w:rsidP="005E7536">
            <w:pPr>
              <w:pStyle w:val="NoSpacing"/>
            </w:pPr>
            <w:r w:rsidRPr="005E7536">
              <w:t xml:space="preserve">Has CIP Amendment: </w:t>
            </w:r>
          </w:p>
        </w:tc>
        <w:tc>
          <w:tcPr>
            <w:tcW w:w="2457" w:type="dxa"/>
            <w:shd w:val="clear" w:color="auto" w:fill="auto"/>
          </w:tcPr>
          <w:p w14:paraId="7DA4387B" w14:textId="77777777" w:rsidR="005E7536" w:rsidRPr="005E7536" w:rsidRDefault="005E7536" w:rsidP="005E7536">
            <w:pPr>
              <w:pStyle w:val="NoSpacing"/>
            </w:pPr>
            <w:r w:rsidRPr="005E7536">
              <w:t>No</w:t>
            </w:r>
          </w:p>
        </w:tc>
        <w:tc>
          <w:tcPr>
            <w:tcW w:w="2700" w:type="dxa"/>
            <w:shd w:val="clear" w:color="auto" w:fill="auto"/>
          </w:tcPr>
          <w:p w14:paraId="2017D101" w14:textId="77777777" w:rsidR="005E7536" w:rsidRPr="005E7536" w:rsidRDefault="005E7536" w:rsidP="005E7536">
            <w:pPr>
              <w:pStyle w:val="NoSpacing"/>
            </w:pPr>
            <w:r w:rsidRPr="005E7536">
              <w:t xml:space="preserve">Has Budget Proviso: </w:t>
            </w:r>
          </w:p>
        </w:tc>
        <w:tc>
          <w:tcPr>
            <w:tcW w:w="2400" w:type="dxa"/>
            <w:shd w:val="clear" w:color="auto" w:fill="auto"/>
          </w:tcPr>
          <w:p w14:paraId="4CB9D2D4" w14:textId="77777777" w:rsidR="005E7536" w:rsidRPr="005E7536" w:rsidRDefault="005E7536" w:rsidP="005E7536">
            <w:pPr>
              <w:pStyle w:val="NoSpacing"/>
            </w:pPr>
            <w:r w:rsidRPr="005E7536">
              <w:t>No</w:t>
            </w:r>
          </w:p>
        </w:tc>
      </w:tr>
    </w:tbl>
    <w:p w14:paraId="34E99531" w14:textId="77777777" w:rsidR="005E7536" w:rsidRPr="005E7536" w:rsidRDefault="005E7536" w:rsidP="005E7536">
      <w:pPr>
        <w:pStyle w:val="NoSpacing"/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200"/>
      </w:tblGrid>
      <w:tr w:rsidR="005E7536" w:rsidRPr="005E7536" w14:paraId="2A31499D" w14:textId="77777777" w:rsidTr="005E7536">
        <w:tc>
          <w:tcPr>
            <w:tcW w:w="2700" w:type="dxa"/>
            <w:shd w:val="clear" w:color="auto" w:fill="auto"/>
          </w:tcPr>
          <w:p w14:paraId="000D363F" w14:textId="77777777" w:rsidR="005E7536" w:rsidRPr="005E7536" w:rsidRDefault="005E7536" w:rsidP="005E7536">
            <w:pPr>
              <w:pStyle w:val="NoSpacing"/>
            </w:pPr>
            <w:r w:rsidRPr="005E7536">
              <w:t xml:space="preserve">Primary Sponsor: </w:t>
            </w:r>
          </w:p>
          <w:p w14:paraId="15E6C044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7200" w:type="dxa"/>
            <w:shd w:val="clear" w:color="auto" w:fill="auto"/>
          </w:tcPr>
          <w:p w14:paraId="506ABF14" w14:textId="77777777" w:rsidR="005E7536" w:rsidRPr="005E7536" w:rsidRDefault="005E7536" w:rsidP="005E7536">
            <w:pPr>
              <w:pStyle w:val="NoSpacing"/>
            </w:pPr>
            <w:r w:rsidRPr="005E7536">
              <w:t>Mosqueda, Teresa</w:t>
            </w:r>
          </w:p>
        </w:tc>
      </w:tr>
      <w:tr w:rsidR="005E7536" w:rsidRPr="005E7536" w14:paraId="4481CDF4" w14:textId="77777777" w:rsidTr="005E7536">
        <w:tc>
          <w:tcPr>
            <w:tcW w:w="2700" w:type="dxa"/>
            <w:shd w:val="clear" w:color="auto" w:fill="auto"/>
          </w:tcPr>
          <w:p w14:paraId="3FE1CA27" w14:textId="77777777" w:rsidR="005E7536" w:rsidRPr="005E7536" w:rsidRDefault="005E7536" w:rsidP="005E7536">
            <w:pPr>
              <w:pStyle w:val="NoSpacing"/>
            </w:pPr>
            <w:r w:rsidRPr="005E7536">
              <w:t xml:space="preserve">Councilmembers: </w:t>
            </w:r>
          </w:p>
          <w:p w14:paraId="541503E6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7200" w:type="dxa"/>
            <w:shd w:val="clear" w:color="auto" w:fill="auto"/>
          </w:tcPr>
          <w:p w14:paraId="45435E34" w14:textId="77777777" w:rsidR="005E7536" w:rsidRPr="005E7536" w:rsidRDefault="005E7536" w:rsidP="005E7536">
            <w:pPr>
              <w:pStyle w:val="NoSpacing"/>
            </w:pPr>
            <w:r w:rsidRPr="005E7536">
              <w:t>González; O'Brien</w:t>
            </w:r>
          </w:p>
        </w:tc>
      </w:tr>
      <w:tr w:rsidR="005E7536" w:rsidRPr="005E7536" w14:paraId="20C03B3C" w14:textId="77777777" w:rsidTr="005E7536">
        <w:tc>
          <w:tcPr>
            <w:tcW w:w="2700" w:type="dxa"/>
            <w:shd w:val="clear" w:color="auto" w:fill="auto"/>
          </w:tcPr>
          <w:p w14:paraId="42C6D40B" w14:textId="77777777" w:rsidR="005E7536" w:rsidRPr="005E7536" w:rsidRDefault="005E7536" w:rsidP="005E7536">
            <w:pPr>
              <w:pStyle w:val="NoSpacing"/>
            </w:pPr>
            <w:r w:rsidRPr="005E7536">
              <w:t>Staff Analyst:</w:t>
            </w:r>
          </w:p>
          <w:p w14:paraId="60C191FF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7200" w:type="dxa"/>
            <w:shd w:val="clear" w:color="auto" w:fill="auto"/>
          </w:tcPr>
          <w:p w14:paraId="7D0AC1F8" w14:textId="77777777" w:rsidR="005E7536" w:rsidRPr="005E7536" w:rsidRDefault="005E7536" w:rsidP="005E7536">
            <w:pPr>
              <w:pStyle w:val="NoSpacing"/>
            </w:pPr>
            <w:r w:rsidRPr="005E7536">
              <w:t>Lise Kaye; Asha Venkataraman</w:t>
            </w:r>
          </w:p>
        </w:tc>
      </w:tr>
      <w:tr w:rsidR="005E7536" w:rsidRPr="005E7536" w14:paraId="4ED46338" w14:textId="77777777" w:rsidTr="005E7536">
        <w:tc>
          <w:tcPr>
            <w:tcW w:w="2700" w:type="dxa"/>
            <w:shd w:val="clear" w:color="auto" w:fill="auto"/>
          </w:tcPr>
          <w:p w14:paraId="09AD3542" w14:textId="77777777" w:rsidR="005E7536" w:rsidRPr="005E7536" w:rsidRDefault="005E7536" w:rsidP="005E7536">
            <w:pPr>
              <w:pStyle w:val="NoSpacing"/>
            </w:pPr>
            <w:r w:rsidRPr="005E7536">
              <w:t>Council Bill or Resolution:</w:t>
            </w:r>
          </w:p>
        </w:tc>
        <w:tc>
          <w:tcPr>
            <w:tcW w:w="7200" w:type="dxa"/>
            <w:shd w:val="clear" w:color="auto" w:fill="auto"/>
          </w:tcPr>
          <w:p w14:paraId="54E0CAE4" w14:textId="77777777" w:rsidR="005E7536" w:rsidRPr="005E7536" w:rsidRDefault="005E7536" w:rsidP="005E7536">
            <w:pPr>
              <w:pStyle w:val="NoSpacing"/>
            </w:pPr>
          </w:p>
        </w:tc>
      </w:tr>
    </w:tbl>
    <w:p w14:paraId="44EF45BE" w14:textId="77777777" w:rsidR="005E7536" w:rsidRPr="005E7536" w:rsidRDefault="005E7536" w:rsidP="005E75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891"/>
        <w:gridCol w:w="812"/>
        <w:gridCol w:w="812"/>
        <w:gridCol w:w="813"/>
        <w:gridCol w:w="812"/>
        <w:gridCol w:w="812"/>
        <w:gridCol w:w="812"/>
        <w:gridCol w:w="811"/>
        <w:gridCol w:w="811"/>
        <w:gridCol w:w="815"/>
        <w:gridCol w:w="813"/>
      </w:tblGrid>
      <w:tr w:rsidR="005E7536" w:rsidRPr="005E7536" w14:paraId="4054E391" w14:textId="77777777" w:rsidTr="005E7536">
        <w:tc>
          <w:tcPr>
            <w:tcW w:w="816" w:type="dxa"/>
          </w:tcPr>
          <w:p w14:paraId="2A53612B" w14:textId="77777777" w:rsidR="005E7536" w:rsidRPr="005E7536" w:rsidRDefault="005E7536" w:rsidP="005E7536">
            <w:pPr>
              <w:pStyle w:val="NoSpacing"/>
            </w:pPr>
            <w:r w:rsidRPr="005E7536">
              <w:t>Date</w:t>
            </w:r>
          </w:p>
        </w:tc>
        <w:tc>
          <w:tcPr>
            <w:tcW w:w="891" w:type="dxa"/>
          </w:tcPr>
          <w:p w14:paraId="5BC36B9D" w14:textId="77777777" w:rsidR="005E7536" w:rsidRPr="005E7536" w:rsidRDefault="005E7536" w:rsidP="005E7536">
            <w:pPr>
              <w:pStyle w:val="NoSpacing"/>
            </w:pPr>
            <w:r w:rsidRPr="005E7536">
              <w:t>Total</w:t>
            </w:r>
          </w:p>
        </w:tc>
        <w:tc>
          <w:tcPr>
            <w:tcW w:w="812" w:type="dxa"/>
          </w:tcPr>
          <w:p w14:paraId="73043A54" w14:textId="77777777" w:rsidR="005E7536" w:rsidRPr="005E7536" w:rsidRDefault="005E7536" w:rsidP="005E7536">
            <w:pPr>
              <w:pStyle w:val="NoSpacing"/>
            </w:pPr>
            <w:r w:rsidRPr="005E7536">
              <w:t>BC</w:t>
            </w:r>
          </w:p>
        </w:tc>
        <w:tc>
          <w:tcPr>
            <w:tcW w:w="812" w:type="dxa"/>
          </w:tcPr>
          <w:p w14:paraId="043E8F9F" w14:textId="77777777" w:rsidR="005E7536" w:rsidRPr="005E7536" w:rsidRDefault="005E7536" w:rsidP="005E7536">
            <w:pPr>
              <w:pStyle w:val="NoSpacing"/>
            </w:pPr>
            <w:r w:rsidRPr="005E7536">
              <w:t>SB</w:t>
            </w:r>
          </w:p>
        </w:tc>
        <w:tc>
          <w:tcPr>
            <w:tcW w:w="813" w:type="dxa"/>
          </w:tcPr>
          <w:p w14:paraId="6F1877D6" w14:textId="77777777" w:rsidR="005E7536" w:rsidRPr="005E7536" w:rsidRDefault="005E7536" w:rsidP="005E7536">
            <w:pPr>
              <w:pStyle w:val="NoSpacing"/>
            </w:pPr>
            <w:r w:rsidRPr="005E7536">
              <w:t>TM</w:t>
            </w:r>
          </w:p>
        </w:tc>
        <w:tc>
          <w:tcPr>
            <w:tcW w:w="812" w:type="dxa"/>
          </w:tcPr>
          <w:p w14:paraId="18BA4BF9" w14:textId="77777777" w:rsidR="005E7536" w:rsidRPr="005E7536" w:rsidRDefault="005E7536" w:rsidP="005E7536">
            <w:pPr>
              <w:pStyle w:val="NoSpacing"/>
            </w:pPr>
            <w:r w:rsidRPr="005E7536">
              <w:t>LG</w:t>
            </w:r>
          </w:p>
        </w:tc>
        <w:tc>
          <w:tcPr>
            <w:tcW w:w="812" w:type="dxa"/>
          </w:tcPr>
          <w:p w14:paraId="3E01536B" w14:textId="77777777" w:rsidR="005E7536" w:rsidRPr="005E7536" w:rsidRDefault="005E7536" w:rsidP="005E7536">
            <w:pPr>
              <w:pStyle w:val="NoSpacing"/>
            </w:pPr>
            <w:r w:rsidRPr="005E7536">
              <w:t>BH</w:t>
            </w:r>
          </w:p>
        </w:tc>
        <w:tc>
          <w:tcPr>
            <w:tcW w:w="812" w:type="dxa"/>
          </w:tcPr>
          <w:p w14:paraId="53EA000B" w14:textId="77777777" w:rsidR="005E7536" w:rsidRPr="005E7536" w:rsidRDefault="005E7536" w:rsidP="005E7536">
            <w:pPr>
              <w:pStyle w:val="NoSpacing"/>
            </w:pPr>
            <w:r w:rsidRPr="005E7536">
              <w:t>LH</w:t>
            </w:r>
          </w:p>
        </w:tc>
        <w:tc>
          <w:tcPr>
            <w:tcW w:w="811" w:type="dxa"/>
          </w:tcPr>
          <w:p w14:paraId="53108D79" w14:textId="77777777" w:rsidR="005E7536" w:rsidRPr="005E7536" w:rsidRDefault="005E7536" w:rsidP="005E7536">
            <w:pPr>
              <w:pStyle w:val="NoSpacing"/>
            </w:pPr>
            <w:r w:rsidRPr="005E7536">
              <w:t>RJ</w:t>
            </w:r>
          </w:p>
        </w:tc>
        <w:tc>
          <w:tcPr>
            <w:tcW w:w="811" w:type="dxa"/>
          </w:tcPr>
          <w:p w14:paraId="3D102EE1" w14:textId="77777777" w:rsidR="005E7536" w:rsidRPr="005E7536" w:rsidRDefault="005E7536" w:rsidP="005E7536">
            <w:pPr>
              <w:pStyle w:val="NoSpacing"/>
            </w:pPr>
            <w:r w:rsidRPr="005E7536">
              <w:t>DJ</w:t>
            </w:r>
          </w:p>
        </w:tc>
        <w:tc>
          <w:tcPr>
            <w:tcW w:w="815" w:type="dxa"/>
          </w:tcPr>
          <w:p w14:paraId="30E33200" w14:textId="77777777" w:rsidR="005E7536" w:rsidRPr="005E7536" w:rsidRDefault="005E7536" w:rsidP="005E7536">
            <w:pPr>
              <w:pStyle w:val="NoSpacing"/>
            </w:pPr>
            <w:r w:rsidRPr="005E7536">
              <w:t>MO</w:t>
            </w:r>
          </w:p>
        </w:tc>
        <w:tc>
          <w:tcPr>
            <w:tcW w:w="813" w:type="dxa"/>
          </w:tcPr>
          <w:p w14:paraId="1701EFB0" w14:textId="77777777" w:rsidR="005E7536" w:rsidRPr="005E7536" w:rsidRDefault="005E7536" w:rsidP="005E7536">
            <w:pPr>
              <w:pStyle w:val="NoSpacing"/>
            </w:pPr>
            <w:r w:rsidRPr="005E7536">
              <w:t>KS</w:t>
            </w:r>
          </w:p>
        </w:tc>
      </w:tr>
      <w:tr w:rsidR="005E7536" w:rsidRPr="005E7536" w14:paraId="0FFBFF7C" w14:textId="77777777" w:rsidTr="005E7536">
        <w:tc>
          <w:tcPr>
            <w:tcW w:w="816" w:type="dxa"/>
            <w:vMerge w:val="restart"/>
          </w:tcPr>
          <w:p w14:paraId="13AB0719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91" w:type="dxa"/>
          </w:tcPr>
          <w:p w14:paraId="233C0042" w14:textId="77777777" w:rsidR="005E7536" w:rsidRPr="005E7536" w:rsidRDefault="005E7536" w:rsidP="005E7536">
            <w:pPr>
              <w:pStyle w:val="NoSpacing"/>
            </w:pPr>
            <w:r w:rsidRPr="005E7536">
              <w:t>Yes</w:t>
            </w:r>
          </w:p>
        </w:tc>
        <w:tc>
          <w:tcPr>
            <w:tcW w:w="812" w:type="dxa"/>
          </w:tcPr>
          <w:p w14:paraId="4FE2A3F7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44B91937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3" w:type="dxa"/>
          </w:tcPr>
          <w:p w14:paraId="0C092EB2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575122BA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5EAE1F06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58E900C5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1" w:type="dxa"/>
          </w:tcPr>
          <w:p w14:paraId="7DCF6C5D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1" w:type="dxa"/>
          </w:tcPr>
          <w:p w14:paraId="197D3415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5" w:type="dxa"/>
          </w:tcPr>
          <w:p w14:paraId="7343CCB0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3" w:type="dxa"/>
          </w:tcPr>
          <w:p w14:paraId="0B106B96" w14:textId="77777777" w:rsidR="005E7536" w:rsidRPr="005E7536" w:rsidRDefault="005E7536" w:rsidP="005E7536">
            <w:pPr>
              <w:pStyle w:val="NoSpacing"/>
            </w:pPr>
          </w:p>
        </w:tc>
      </w:tr>
      <w:tr w:rsidR="005E7536" w:rsidRPr="005E7536" w14:paraId="39BCF2D7" w14:textId="77777777" w:rsidTr="005E7536">
        <w:tc>
          <w:tcPr>
            <w:tcW w:w="816" w:type="dxa"/>
            <w:vMerge/>
          </w:tcPr>
          <w:p w14:paraId="5184EF0B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91" w:type="dxa"/>
          </w:tcPr>
          <w:p w14:paraId="73D35F45" w14:textId="77777777" w:rsidR="005E7536" w:rsidRPr="005E7536" w:rsidRDefault="005E7536" w:rsidP="005E7536">
            <w:pPr>
              <w:pStyle w:val="NoSpacing"/>
            </w:pPr>
            <w:r w:rsidRPr="005E7536">
              <w:t>No</w:t>
            </w:r>
          </w:p>
        </w:tc>
        <w:tc>
          <w:tcPr>
            <w:tcW w:w="812" w:type="dxa"/>
          </w:tcPr>
          <w:p w14:paraId="0EFAD7F3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483B3EBF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3" w:type="dxa"/>
          </w:tcPr>
          <w:p w14:paraId="23E30B71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583AB0A9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5E982F97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0F6698CA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1" w:type="dxa"/>
          </w:tcPr>
          <w:p w14:paraId="6E002431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1" w:type="dxa"/>
          </w:tcPr>
          <w:p w14:paraId="16796F74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5" w:type="dxa"/>
          </w:tcPr>
          <w:p w14:paraId="4BB56E29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3" w:type="dxa"/>
          </w:tcPr>
          <w:p w14:paraId="0A4FFD81" w14:textId="77777777" w:rsidR="005E7536" w:rsidRPr="005E7536" w:rsidRDefault="005E7536" w:rsidP="005E7536">
            <w:pPr>
              <w:pStyle w:val="NoSpacing"/>
            </w:pPr>
          </w:p>
        </w:tc>
      </w:tr>
      <w:tr w:rsidR="005E7536" w:rsidRPr="005E7536" w14:paraId="59E09BB0" w14:textId="77777777" w:rsidTr="005E7536">
        <w:tc>
          <w:tcPr>
            <w:tcW w:w="816" w:type="dxa"/>
            <w:vMerge/>
          </w:tcPr>
          <w:p w14:paraId="20BCE5B1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91" w:type="dxa"/>
          </w:tcPr>
          <w:p w14:paraId="09C48B00" w14:textId="77777777" w:rsidR="005E7536" w:rsidRPr="005E7536" w:rsidRDefault="005E7536" w:rsidP="005E7536">
            <w:pPr>
              <w:pStyle w:val="NoSpacing"/>
            </w:pPr>
            <w:r w:rsidRPr="005E7536">
              <w:t>Abstain</w:t>
            </w:r>
          </w:p>
        </w:tc>
        <w:tc>
          <w:tcPr>
            <w:tcW w:w="812" w:type="dxa"/>
          </w:tcPr>
          <w:p w14:paraId="54152E5B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4BA02B1B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3" w:type="dxa"/>
          </w:tcPr>
          <w:p w14:paraId="5AA280AD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272F4CD5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5CA35501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0100E81A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1" w:type="dxa"/>
          </w:tcPr>
          <w:p w14:paraId="1AD4CDAB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1" w:type="dxa"/>
          </w:tcPr>
          <w:p w14:paraId="70E2D0A4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5" w:type="dxa"/>
          </w:tcPr>
          <w:p w14:paraId="486B1FC6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3" w:type="dxa"/>
          </w:tcPr>
          <w:p w14:paraId="50AEB849" w14:textId="77777777" w:rsidR="005E7536" w:rsidRPr="005E7536" w:rsidRDefault="005E7536" w:rsidP="005E7536">
            <w:pPr>
              <w:pStyle w:val="NoSpacing"/>
            </w:pPr>
          </w:p>
        </w:tc>
      </w:tr>
      <w:tr w:rsidR="005E7536" w:rsidRPr="005E7536" w14:paraId="67268E6C" w14:textId="77777777" w:rsidTr="005E7536">
        <w:tc>
          <w:tcPr>
            <w:tcW w:w="816" w:type="dxa"/>
            <w:vMerge/>
          </w:tcPr>
          <w:p w14:paraId="18C1A09B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91" w:type="dxa"/>
          </w:tcPr>
          <w:p w14:paraId="573B22D7" w14:textId="77777777" w:rsidR="005E7536" w:rsidRPr="005E7536" w:rsidRDefault="005E7536" w:rsidP="005E7536">
            <w:pPr>
              <w:pStyle w:val="NoSpacing"/>
            </w:pPr>
            <w:r w:rsidRPr="005E7536">
              <w:t>Absent</w:t>
            </w:r>
          </w:p>
        </w:tc>
        <w:tc>
          <w:tcPr>
            <w:tcW w:w="812" w:type="dxa"/>
          </w:tcPr>
          <w:p w14:paraId="12B4655B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2DA0FFF8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3" w:type="dxa"/>
          </w:tcPr>
          <w:p w14:paraId="14889182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5642D57B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5D04C4CC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2" w:type="dxa"/>
          </w:tcPr>
          <w:p w14:paraId="1AFE9C48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1" w:type="dxa"/>
          </w:tcPr>
          <w:p w14:paraId="34BE254A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1" w:type="dxa"/>
          </w:tcPr>
          <w:p w14:paraId="7DA94505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5" w:type="dxa"/>
          </w:tcPr>
          <w:p w14:paraId="61C9D969" w14:textId="77777777" w:rsidR="005E7536" w:rsidRPr="005E7536" w:rsidRDefault="005E7536" w:rsidP="005E7536">
            <w:pPr>
              <w:pStyle w:val="NoSpacing"/>
            </w:pPr>
          </w:p>
        </w:tc>
        <w:tc>
          <w:tcPr>
            <w:tcW w:w="813" w:type="dxa"/>
          </w:tcPr>
          <w:p w14:paraId="17A67015" w14:textId="77777777" w:rsidR="005E7536" w:rsidRPr="005E7536" w:rsidRDefault="005E7536" w:rsidP="005E7536">
            <w:pPr>
              <w:pStyle w:val="NoSpacing"/>
            </w:pPr>
          </w:p>
        </w:tc>
      </w:tr>
    </w:tbl>
    <w:p w14:paraId="4D32B94C" w14:textId="77777777" w:rsidR="005E7536" w:rsidRPr="005E7536" w:rsidRDefault="005E7536" w:rsidP="005E7536">
      <w:pPr>
        <w:pStyle w:val="NoSpacing"/>
        <w:jc w:val="center"/>
        <w:rPr>
          <w:b/>
        </w:rPr>
      </w:pPr>
    </w:p>
    <w:p w14:paraId="2DFB8050" w14:textId="77777777" w:rsidR="005E7536" w:rsidRPr="005E7536" w:rsidRDefault="005E7536" w:rsidP="005E7536">
      <w:pPr>
        <w:pStyle w:val="NoSpacing"/>
        <w:jc w:val="center"/>
        <w:rPr>
          <w:b/>
        </w:rPr>
      </w:pPr>
      <w:r w:rsidRPr="005E7536">
        <w:rPr>
          <w:b/>
        </w:rPr>
        <w:t>Summary of Dollar Effect</w:t>
      </w:r>
    </w:p>
    <w:p w14:paraId="24763F87" w14:textId="77777777" w:rsidR="005E7536" w:rsidRPr="005E7536" w:rsidRDefault="005E7536" w:rsidP="005E7536">
      <w:pPr>
        <w:pStyle w:val="NoSpacing"/>
        <w:jc w:val="center"/>
        <w:rPr>
          <w:i/>
          <w:sz w:val="20"/>
        </w:rPr>
      </w:pPr>
      <w:r w:rsidRPr="005E7536">
        <w:rPr>
          <w:i/>
          <w:sz w:val="18"/>
        </w:rPr>
        <w:t>See the following pages for detailed technical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6"/>
        <w:gridCol w:w="3277"/>
        <w:gridCol w:w="3277"/>
      </w:tblGrid>
      <w:tr w:rsidR="005E7536" w:rsidRPr="005E7536" w14:paraId="6641B729" w14:textId="77777777" w:rsidTr="005E7536">
        <w:trPr>
          <w:trHeight w:val="300"/>
        </w:trPr>
        <w:tc>
          <w:tcPr>
            <w:tcW w:w="3276" w:type="dxa"/>
            <w:tcBorders>
              <w:bottom w:val="single" w:sz="4" w:space="0" w:color="000000"/>
            </w:tcBorders>
            <w:shd w:val="clear" w:color="auto" w:fill="D9D9D9"/>
          </w:tcPr>
          <w:p w14:paraId="676FD5F0" w14:textId="77777777" w:rsidR="005E7536" w:rsidRPr="005E7536" w:rsidRDefault="005E7536" w:rsidP="005E7536">
            <w:pPr>
              <w:pStyle w:val="NoSpacing"/>
              <w:rPr>
                <w:i/>
                <w:sz w:val="20"/>
              </w:rPr>
            </w:pPr>
          </w:p>
        </w:tc>
        <w:tc>
          <w:tcPr>
            <w:tcW w:w="3277" w:type="dxa"/>
            <w:tcBorders>
              <w:bottom w:val="single" w:sz="4" w:space="0" w:color="000000"/>
            </w:tcBorders>
            <w:shd w:val="clear" w:color="auto" w:fill="D9D9D9"/>
          </w:tcPr>
          <w:p w14:paraId="486F455C" w14:textId="77777777" w:rsidR="005E7536" w:rsidRPr="005E7536" w:rsidRDefault="005E7536" w:rsidP="005E7536">
            <w:pPr>
              <w:pStyle w:val="NoSpacing"/>
              <w:jc w:val="center"/>
              <w:rPr>
                <w:b/>
                <w:i/>
                <w:sz w:val="20"/>
              </w:rPr>
            </w:pPr>
            <w:r w:rsidRPr="005E7536">
              <w:rPr>
                <w:b/>
                <w:i/>
                <w:sz w:val="20"/>
              </w:rPr>
              <w:t>2019 Increase (Decrease)</w:t>
            </w:r>
          </w:p>
        </w:tc>
        <w:tc>
          <w:tcPr>
            <w:tcW w:w="3277" w:type="dxa"/>
            <w:tcBorders>
              <w:bottom w:val="single" w:sz="4" w:space="0" w:color="000000"/>
            </w:tcBorders>
            <w:shd w:val="clear" w:color="auto" w:fill="D9D9D9"/>
          </w:tcPr>
          <w:p w14:paraId="6FC4A6D9" w14:textId="77777777" w:rsidR="005E7536" w:rsidRPr="005E7536" w:rsidRDefault="005E7536" w:rsidP="005E7536">
            <w:pPr>
              <w:pStyle w:val="NoSpacing"/>
              <w:jc w:val="center"/>
              <w:rPr>
                <w:b/>
                <w:i/>
                <w:sz w:val="20"/>
              </w:rPr>
            </w:pPr>
            <w:r w:rsidRPr="005E7536">
              <w:rPr>
                <w:b/>
                <w:i/>
                <w:sz w:val="20"/>
              </w:rPr>
              <w:t>2020 Increase (Decrease)</w:t>
            </w:r>
          </w:p>
        </w:tc>
      </w:tr>
      <w:tr w:rsidR="005E7536" w:rsidRPr="005E7536" w14:paraId="372DA9FC" w14:textId="77777777" w:rsidTr="005E7536">
        <w:trPr>
          <w:trHeight w:val="300"/>
        </w:trPr>
        <w:tc>
          <w:tcPr>
            <w:tcW w:w="3276" w:type="dxa"/>
            <w:tcBorders>
              <w:bottom w:val="single" w:sz="4" w:space="0" w:color="000000"/>
            </w:tcBorders>
            <w:shd w:val="clear" w:color="auto" w:fill="D9D9D9"/>
          </w:tcPr>
          <w:p w14:paraId="021C8221" w14:textId="77777777" w:rsidR="005E7536" w:rsidRPr="005E7536" w:rsidRDefault="005E7536" w:rsidP="005E7536">
            <w:pPr>
              <w:pStyle w:val="NoSpacing"/>
              <w:rPr>
                <w:b/>
                <w:i/>
                <w:sz w:val="20"/>
              </w:rPr>
            </w:pPr>
            <w:r w:rsidRPr="005E7536">
              <w:rPr>
                <w:b/>
                <w:i/>
                <w:sz w:val="20"/>
              </w:rPr>
              <w:t>General Subfund</w:t>
            </w:r>
          </w:p>
        </w:tc>
        <w:tc>
          <w:tcPr>
            <w:tcW w:w="3277" w:type="dxa"/>
            <w:tcBorders>
              <w:bottom w:val="single" w:sz="4" w:space="0" w:color="000000"/>
            </w:tcBorders>
            <w:shd w:val="clear" w:color="auto" w:fill="D9D9D9"/>
          </w:tcPr>
          <w:p w14:paraId="1AB8E47D" w14:textId="77777777" w:rsidR="005E7536" w:rsidRPr="005E7536" w:rsidRDefault="005E7536" w:rsidP="005E7536">
            <w:pPr>
              <w:pStyle w:val="NoSpacing"/>
              <w:jc w:val="right"/>
              <w:rPr>
                <w:i/>
                <w:sz w:val="20"/>
              </w:rPr>
            </w:pPr>
          </w:p>
        </w:tc>
        <w:tc>
          <w:tcPr>
            <w:tcW w:w="3277" w:type="dxa"/>
            <w:tcBorders>
              <w:bottom w:val="single" w:sz="4" w:space="0" w:color="000000"/>
            </w:tcBorders>
            <w:shd w:val="clear" w:color="auto" w:fill="D9D9D9"/>
          </w:tcPr>
          <w:p w14:paraId="4222413D" w14:textId="77777777" w:rsidR="005E7536" w:rsidRPr="005E7536" w:rsidRDefault="005E7536" w:rsidP="005E7536">
            <w:pPr>
              <w:pStyle w:val="NoSpacing"/>
              <w:jc w:val="right"/>
              <w:rPr>
                <w:i/>
                <w:sz w:val="20"/>
              </w:rPr>
            </w:pPr>
          </w:p>
        </w:tc>
      </w:tr>
      <w:tr w:rsidR="005E7536" w:rsidRPr="005E7536" w14:paraId="1397FB5F" w14:textId="77777777" w:rsidTr="005E7536">
        <w:trPr>
          <w:trHeight w:val="300"/>
        </w:trPr>
        <w:tc>
          <w:tcPr>
            <w:tcW w:w="3276" w:type="dxa"/>
            <w:shd w:val="clear" w:color="auto" w:fill="FFFFFF"/>
          </w:tcPr>
          <w:p w14:paraId="6DDF06CE" w14:textId="77777777" w:rsidR="005E7536" w:rsidRPr="005E7536" w:rsidRDefault="005E7536" w:rsidP="005E7536">
            <w:pPr>
              <w:pStyle w:val="NoSpacing"/>
              <w:jc w:val="right"/>
              <w:rPr>
                <w:b/>
                <w:i/>
                <w:sz w:val="20"/>
              </w:rPr>
            </w:pPr>
            <w:r w:rsidRPr="005E7536">
              <w:rPr>
                <w:b/>
                <w:i/>
                <w:sz w:val="20"/>
              </w:rPr>
              <w:t>General Subfund Revenues</w:t>
            </w:r>
          </w:p>
        </w:tc>
        <w:tc>
          <w:tcPr>
            <w:tcW w:w="3277" w:type="dxa"/>
            <w:shd w:val="clear" w:color="auto" w:fill="FFFFFF"/>
          </w:tcPr>
          <w:p w14:paraId="2014FA02" w14:textId="77777777" w:rsidR="005E7536" w:rsidRPr="005E7536" w:rsidRDefault="005E7536" w:rsidP="005E7536">
            <w:pPr>
              <w:pStyle w:val="NoSpacing"/>
              <w:jc w:val="right"/>
              <w:rPr>
                <w:i/>
                <w:sz w:val="20"/>
              </w:rPr>
            </w:pPr>
            <w:r w:rsidRPr="005E7536">
              <w:rPr>
                <w:i/>
                <w:sz w:val="20"/>
              </w:rPr>
              <w:t>$0</w:t>
            </w:r>
          </w:p>
        </w:tc>
        <w:tc>
          <w:tcPr>
            <w:tcW w:w="3277" w:type="dxa"/>
            <w:shd w:val="clear" w:color="auto" w:fill="FFFFFF"/>
          </w:tcPr>
          <w:p w14:paraId="5FC7EB3A" w14:textId="77777777" w:rsidR="005E7536" w:rsidRPr="005E7536" w:rsidRDefault="005E7536" w:rsidP="005E7536">
            <w:pPr>
              <w:pStyle w:val="NoSpacing"/>
              <w:jc w:val="right"/>
              <w:rPr>
                <w:i/>
                <w:sz w:val="20"/>
              </w:rPr>
            </w:pPr>
            <w:r w:rsidRPr="005E7536">
              <w:rPr>
                <w:i/>
                <w:sz w:val="20"/>
              </w:rPr>
              <w:t>$0</w:t>
            </w:r>
          </w:p>
        </w:tc>
      </w:tr>
      <w:tr w:rsidR="005E7536" w:rsidRPr="005E7536" w14:paraId="507B09E5" w14:textId="77777777" w:rsidTr="005E7536">
        <w:trPr>
          <w:trHeight w:val="300"/>
        </w:trPr>
        <w:tc>
          <w:tcPr>
            <w:tcW w:w="3276" w:type="dxa"/>
          </w:tcPr>
          <w:p w14:paraId="4893232F" w14:textId="77777777" w:rsidR="005E7536" w:rsidRPr="005E7536" w:rsidRDefault="005E7536" w:rsidP="005E7536">
            <w:pPr>
              <w:pStyle w:val="NoSpacing"/>
              <w:jc w:val="right"/>
              <w:rPr>
                <w:b/>
                <w:i/>
                <w:sz w:val="20"/>
                <w:u w:val="single"/>
              </w:rPr>
            </w:pPr>
            <w:r w:rsidRPr="005E7536">
              <w:rPr>
                <w:b/>
                <w:i/>
                <w:sz w:val="20"/>
                <w:u w:val="single"/>
              </w:rPr>
              <w:t>General Subfund Expenditures</w:t>
            </w:r>
          </w:p>
        </w:tc>
        <w:tc>
          <w:tcPr>
            <w:tcW w:w="3277" w:type="dxa"/>
          </w:tcPr>
          <w:p w14:paraId="4FB99A57" w14:textId="77777777" w:rsidR="005E7536" w:rsidRPr="005E7536" w:rsidRDefault="005E7536" w:rsidP="005E7536">
            <w:pPr>
              <w:pStyle w:val="NoSpacing"/>
              <w:jc w:val="right"/>
              <w:rPr>
                <w:i/>
                <w:sz w:val="20"/>
                <w:u w:val="single"/>
              </w:rPr>
            </w:pPr>
            <w:r w:rsidRPr="005E7536">
              <w:rPr>
                <w:i/>
                <w:sz w:val="20"/>
                <w:u w:val="single"/>
              </w:rPr>
              <w:t>($8,447)</w:t>
            </w:r>
          </w:p>
        </w:tc>
        <w:tc>
          <w:tcPr>
            <w:tcW w:w="3277" w:type="dxa"/>
          </w:tcPr>
          <w:p w14:paraId="1E62D466" w14:textId="77777777" w:rsidR="005E7536" w:rsidRPr="005E7536" w:rsidRDefault="005E7536" w:rsidP="005E7536">
            <w:pPr>
              <w:pStyle w:val="NoSpacing"/>
              <w:jc w:val="right"/>
              <w:rPr>
                <w:i/>
                <w:sz w:val="20"/>
                <w:u w:val="single"/>
              </w:rPr>
            </w:pPr>
            <w:r w:rsidRPr="005E7536">
              <w:rPr>
                <w:i/>
                <w:sz w:val="20"/>
                <w:u w:val="single"/>
              </w:rPr>
              <w:t>$8,447</w:t>
            </w:r>
          </w:p>
        </w:tc>
      </w:tr>
      <w:tr w:rsidR="005E7536" w:rsidRPr="005E7536" w14:paraId="237F9EDB" w14:textId="77777777" w:rsidTr="005E7536">
        <w:trPr>
          <w:trHeight w:val="300"/>
        </w:trPr>
        <w:tc>
          <w:tcPr>
            <w:tcW w:w="3276" w:type="dxa"/>
            <w:tcBorders>
              <w:bottom w:val="single" w:sz="4" w:space="0" w:color="000000"/>
            </w:tcBorders>
          </w:tcPr>
          <w:p w14:paraId="1B3782EA" w14:textId="77777777" w:rsidR="005E7536" w:rsidRPr="005E7536" w:rsidRDefault="005E7536" w:rsidP="005E7536">
            <w:pPr>
              <w:pStyle w:val="NoSpacing"/>
              <w:jc w:val="right"/>
              <w:rPr>
                <w:b/>
                <w:i/>
                <w:sz w:val="20"/>
              </w:rPr>
            </w:pPr>
            <w:r w:rsidRPr="005E7536">
              <w:rPr>
                <w:b/>
                <w:i/>
                <w:sz w:val="20"/>
              </w:rPr>
              <w:t>Net Balance Effect</w:t>
            </w:r>
          </w:p>
        </w:tc>
        <w:tc>
          <w:tcPr>
            <w:tcW w:w="3277" w:type="dxa"/>
            <w:tcBorders>
              <w:bottom w:val="single" w:sz="4" w:space="0" w:color="000000"/>
            </w:tcBorders>
          </w:tcPr>
          <w:p w14:paraId="3BA613FD" w14:textId="77777777" w:rsidR="005E7536" w:rsidRPr="005E7536" w:rsidRDefault="005E7536" w:rsidP="005E7536">
            <w:pPr>
              <w:pStyle w:val="NoSpacing"/>
              <w:jc w:val="right"/>
              <w:rPr>
                <w:b/>
                <w:i/>
                <w:sz w:val="20"/>
              </w:rPr>
            </w:pPr>
            <w:r w:rsidRPr="005E7536">
              <w:rPr>
                <w:b/>
                <w:i/>
                <w:sz w:val="20"/>
              </w:rPr>
              <w:t>$8,447</w:t>
            </w:r>
          </w:p>
        </w:tc>
        <w:tc>
          <w:tcPr>
            <w:tcW w:w="3277" w:type="dxa"/>
            <w:tcBorders>
              <w:bottom w:val="single" w:sz="4" w:space="0" w:color="000000"/>
            </w:tcBorders>
          </w:tcPr>
          <w:p w14:paraId="6D59A79A" w14:textId="77777777" w:rsidR="005E7536" w:rsidRPr="005E7536" w:rsidRDefault="005E7536" w:rsidP="005E7536">
            <w:pPr>
              <w:pStyle w:val="NoSpacing"/>
              <w:jc w:val="right"/>
              <w:rPr>
                <w:b/>
                <w:i/>
                <w:sz w:val="20"/>
              </w:rPr>
            </w:pPr>
            <w:r w:rsidRPr="005E7536">
              <w:rPr>
                <w:b/>
                <w:i/>
                <w:sz w:val="20"/>
              </w:rPr>
              <w:t>($8,447)</w:t>
            </w:r>
          </w:p>
        </w:tc>
      </w:tr>
      <w:tr w:rsidR="005E7536" w:rsidRPr="005E7536" w14:paraId="6082CE6C" w14:textId="77777777" w:rsidTr="005E7536">
        <w:trPr>
          <w:trHeight w:val="200"/>
        </w:trPr>
        <w:tc>
          <w:tcPr>
            <w:tcW w:w="3276" w:type="dxa"/>
            <w:tcBorders>
              <w:bottom w:val="single" w:sz="4" w:space="0" w:color="000000"/>
            </w:tcBorders>
            <w:shd w:val="clear" w:color="auto" w:fill="FFFFFF"/>
          </w:tcPr>
          <w:p w14:paraId="71FDFE37" w14:textId="77777777" w:rsidR="005E7536" w:rsidRPr="005E7536" w:rsidRDefault="005E7536" w:rsidP="005E7536">
            <w:pPr>
              <w:pStyle w:val="NoSpacing"/>
              <w:rPr>
                <w:b/>
                <w:i/>
                <w:sz w:val="20"/>
              </w:rPr>
            </w:pPr>
          </w:p>
        </w:tc>
        <w:tc>
          <w:tcPr>
            <w:tcW w:w="3277" w:type="dxa"/>
            <w:tcBorders>
              <w:bottom w:val="single" w:sz="4" w:space="0" w:color="000000"/>
            </w:tcBorders>
            <w:shd w:val="clear" w:color="auto" w:fill="FFFFFF"/>
          </w:tcPr>
          <w:p w14:paraId="380E68D6" w14:textId="77777777" w:rsidR="005E7536" w:rsidRPr="005E7536" w:rsidRDefault="005E7536" w:rsidP="005E7536">
            <w:pPr>
              <w:pStyle w:val="NoSpacing"/>
              <w:jc w:val="right"/>
              <w:rPr>
                <w:i/>
                <w:sz w:val="20"/>
              </w:rPr>
            </w:pPr>
          </w:p>
        </w:tc>
        <w:tc>
          <w:tcPr>
            <w:tcW w:w="3277" w:type="dxa"/>
            <w:tcBorders>
              <w:bottom w:val="single" w:sz="4" w:space="0" w:color="000000"/>
            </w:tcBorders>
            <w:shd w:val="clear" w:color="auto" w:fill="FFFFFF"/>
          </w:tcPr>
          <w:p w14:paraId="1BD8A01A" w14:textId="77777777" w:rsidR="005E7536" w:rsidRPr="005E7536" w:rsidRDefault="005E7536" w:rsidP="005E7536">
            <w:pPr>
              <w:pStyle w:val="NoSpacing"/>
              <w:jc w:val="right"/>
              <w:rPr>
                <w:i/>
                <w:sz w:val="20"/>
              </w:rPr>
            </w:pPr>
          </w:p>
        </w:tc>
      </w:tr>
      <w:tr w:rsidR="005E7536" w:rsidRPr="005E7536" w14:paraId="2545AE46" w14:textId="77777777" w:rsidTr="005E7536">
        <w:trPr>
          <w:trHeight w:val="300"/>
        </w:trPr>
        <w:tc>
          <w:tcPr>
            <w:tcW w:w="3276" w:type="dxa"/>
            <w:shd w:val="clear" w:color="auto" w:fill="D9D9D9"/>
          </w:tcPr>
          <w:p w14:paraId="1536024B" w14:textId="77777777" w:rsidR="005E7536" w:rsidRPr="005E7536" w:rsidRDefault="005E7536" w:rsidP="005E7536">
            <w:pPr>
              <w:pStyle w:val="NoSpacing"/>
              <w:rPr>
                <w:b/>
                <w:i/>
                <w:sz w:val="20"/>
              </w:rPr>
            </w:pPr>
            <w:r w:rsidRPr="005E7536">
              <w:rPr>
                <w:b/>
                <w:i/>
                <w:sz w:val="20"/>
              </w:rPr>
              <w:t>Total Budget Balance Effect</w:t>
            </w:r>
          </w:p>
        </w:tc>
        <w:tc>
          <w:tcPr>
            <w:tcW w:w="3277" w:type="dxa"/>
            <w:shd w:val="clear" w:color="auto" w:fill="D9D9D9"/>
          </w:tcPr>
          <w:p w14:paraId="5402B0CA" w14:textId="77777777" w:rsidR="005E7536" w:rsidRPr="005E7536" w:rsidRDefault="005E7536" w:rsidP="005E7536">
            <w:pPr>
              <w:pStyle w:val="NoSpacing"/>
              <w:jc w:val="right"/>
              <w:rPr>
                <w:b/>
                <w:i/>
                <w:sz w:val="20"/>
              </w:rPr>
            </w:pPr>
            <w:r w:rsidRPr="005E7536">
              <w:rPr>
                <w:b/>
                <w:i/>
                <w:sz w:val="20"/>
              </w:rPr>
              <w:t>$8,447</w:t>
            </w:r>
          </w:p>
        </w:tc>
        <w:tc>
          <w:tcPr>
            <w:tcW w:w="3277" w:type="dxa"/>
            <w:shd w:val="clear" w:color="auto" w:fill="D9D9D9"/>
          </w:tcPr>
          <w:p w14:paraId="06452268" w14:textId="77777777" w:rsidR="005E7536" w:rsidRPr="005E7536" w:rsidRDefault="005E7536" w:rsidP="005E7536">
            <w:pPr>
              <w:pStyle w:val="NoSpacing"/>
              <w:jc w:val="right"/>
              <w:rPr>
                <w:b/>
                <w:i/>
                <w:sz w:val="20"/>
              </w:rPr>
            </w:pPr>
            <w:r w:rsidRPr="005E7536">
              <w:rPr>
                <w:b/>
                <w:i/>
                <w:sz w:val="20"/>
              </w:rPr>
              <w:t>($8,447)</w:t>
            </w:r>
          </w:p>
        </w:tc>
      </w:tr>
    </w:tbl>
    <w:p w14:paraId="7D3B79A2" w14:textId="0F5DFD8C" w:rsidR="005E7536" w:rsidRPr="005E7536" w:rsidRDefault="005E7536" w:rsidP="005E7536">
      <w:pPr>
        <w:pStyle w:val="NoSpacing"/>
        <w:jc w:val="right"/>
        <w:rPr>
          <w:i/>
          <w:sz w:val="20"/>
        </w:rPr>
      </w:pPr>
    </w:p>
    <w:p w14:paraId="1EFA3C98" w14:textId="77777777" w:rsidR="005E7536" w:rsidRPr="005E7536" w:rsidRDefault="005E7536" w:rsidP="005E7536">
      <w:pPr>
        <w:pStyle w:val="NoSpacing"/>
      </w:pPr>
      <w:r w:rsidRPr="005E7536">
        <w:rPr>
          <w:b/>
          <w:i/>
        </w:rPr>
        <w:t>Budget Action description:</w:t>
      </w:r>
    </w:p>
    <w:p w14:paraId="1B301519" w14:textId="77777777" w:rsidR="005E7536" w:rsidRPr="005E7536" w:rsidRDefault="005E7536" w:rsidP="005E7536">
      <w:pPr>
        <w:pStyle w:val="NormalWeb"/>
        <w:rPr>
          <w:rFonts w:ascii="Calibri" w:hAnsi="Calibri" w:cs="Calibri"/>
          <w:sz w:val="22"/>
          <w:szCs w:val="22"/>
        </w:rPr>
      </w:pPr>
      <w:r w:rsidRPr="005E7536">
        <w:rPr>
          <w:rFonts w:ascii="Calibri" w:hAnsi="Calibri" w:cs="Calibri"/>
          <w:sz w:val="22"/>
          <w:szCs w:val="22"/>
        </w:rPr>
        <w:t xml:space="preserve">This green sheet requests that the Mayor terminate the City's jail services contract with Snohomish County, cuts the associated contract expenditure of $60,000 GF in the Department of Finance and Administrative Services (FAS) jail services budget, cuts $51,533 GF from the Seattle Municipal Court's (SMC) Court Compliance BSL, and adds one Strategic Advisor 1 (SA1) FTE position and $103,106 GF to the Office for Civil Rights (OCR) in 2019. This green sheet also cuts $60,000 GF from FAS and $69,491 GF from SMC's Court Compliance BSL and add $137,938 GF to OCR for the new position in 2020. </w:t>
      </w:r>
    </w:p>
    <w:p w14:paraId="1EA60F70" w14:textId="77777777" w:rsidR="005E7536" w:rsidRPr="005E7536" w:rsidRDefault="005E7536" w:rsidP="005E7536">
      <w:pPr>
        <w:pStyle w:val="NormalWeb"/>
        <w:rPr>
          <w:rFonts w:ascii="Calibri" w:hAnsi="Calibri" w:cs="Calibri"/>
          <w:sz w:val="22"/>
          <w:szCs w:val="22"/>
        </w:rPr>
      </w:pPr>
      <w:r w:rsidRPr="005E7536">
        <w:rPr>
          <w:rFonts w:ascii="Calibri" w:hAnsi="Calibri" w:cs="Calibri"/>
          <w:sz w:val="22"/>
          <w:szCs w:val="22"/>
        </w:rPr>
        <w:lastRenderedPageBreak/>
        <w:t>The new position at OCR would split their time on two bodies of work:</w:t>
      </w:r>
    </w:p>
    <w:p w14:paraId="63AB0DBB" w14:textId="77777777" w:rsidR="005E7536" w:rsidRPr="005E7536" w:rsidRDefault="005E7536" w:rsidP="005E7536">
      <w:pPr>
        <w:pStyle w:val="NormalWeb"/>
        <w:rPr>
          <w:rFonts w:ascii="Calibri" w:hAnsi="Calibri" w:cs="Calibri"/>
          <w:sz w:val="22"/>
          <w:szCs w:val="22"/>
        </w:rPr>
      </w:pPr>
      <w:r w:rsidRPr="005E7536">
        <w:rPr>
          <w:rFonts w:ascii="Calibri" w:hAnsi="Calibri" w:cs="Calibri"/>
          <w:sz w:val="22"/>
          <w:szCs w:val="22"/>
        </w:rPr>
        <w:t xml:space="preserve">1. City-wide criminal legal system alignment: </w:t>
      </w:r>
    </w:p>
    <w:p w14:paraId="343ABB2A" w14:textId="77777777" w:rsidR="005E7536" w:rsidRPr="005E7536" w:rsidRDefault="005E7536" w:rsidP="005E7536">
      <w:pPr>
        <w:pStyle w:val="NormalWeb"/>
        <w:ind w:left="360"/>
        <w:rPr>
          <w:rFonts w:ascii="Calibri" w:hAnsi="Calibri" w:cs="Calibri"/>
          <w:sz w:val="22"/>
          <w:szCs w:val="22"/>
        </w:rPr>
      </w:pPr>
      <w:r w:rsidRPr="005E7536">
        <w:rPr>
          <w:rFonts w:ascii="Calibri" w:hAnsi="Calibri" w:cs="Calibri"/>
          <w:sz w:val="22"/>
          <w:szCs w:val="22"/>
        </w:rPr>
        <w:t>A.</w:t>
      </w:r>
      <w:r w:rsidRPr="005E7536">
        <w:rPr>
          <w:rFonts w:ascii="Calibri" w:hAnsi="Calibri" w:cs="Calibri"/>
          <w:sz w:val="22"/>
          <w:szCs w:val="22"/>
        </w:rPr>
        <w:tab/>
        <w:t>Be a member of CJET (or a workgroup tasked with defining such principles) and work with the criminal legal system alignment legislative advisor to create principles and a strategic plan to help guide Seattle’s alignment of policies, outcomes, and investments and the least necessary use of the criminal legal system;</w:t>
      </w:r>
    </w:p>
    <w:p w14:paraId="4C2B1A3E" w14:textId="77777777" w:rsidR="005E7536" w:rsidRPr="005E7536" w:rsidRDefault="005E7536" w:rsidP="005E7536">
      <w:pPr>
        <w:pStyle w:val="NormalWeb"/>
        <w:ind w:left="360"/>
        <w:rPr>
          <w:rFonts w:ascii="Calibri" w:hAnsi="Calibri" w:cs="Calibri"/>
          <w:sz w:val="22"/>
          <w:szCs w:val="22"/>
        </w:rPr>
      </w:pPr>
      <w:r w:rsidRPr="005E7536">
        <w:rPr>
          <w:rFonts w:ascii="Calibri" w:hAnsi="Calibri" w:cs="Calibri"/>
          <w:sz w:val="22"/>
          <w:szCs w:val="22"/>
        </w:rPr>
        <w:t>B.</w:t>
      </w:r>
      <w:r w:rsidRPr="005E7536">
        <w:rPr>
          <w:rFonts w:ascii="Calibri" w:hAnsi="Calibri" w:cs="Calibri"/>
          <w:sz w:val="22"/>
          <w:szCs w:val="22"/>
        </w:rPr>
        <w:tab/>
        <w:t>Work with CJET (or another workgroup doing this work) to engage community members most impacted by the criminal legal system; and</w:t>
      </w:r>
    </w:p>
    <w:p w14:paraId="2C9A8A27" w14:textId="77777777" w:rsidR="005E7536" w:rsidRPr="005E7536" w:rsidRDefault="005E7536" w:rsidP="005E7536">
      <w:pPr>
        <w:pStyle w:val="NormalWeb"/>
        <w:ind w:left="360"/>
        <w:rPr>
          <w:rFonts w:ascii="Calibri" w:hAnsi="Calibri"/>
        </w:rPr>
      </w:pPr>
      <w:r w:rsidRPr="005E7536">
        <w:rPr>
          <w:rFonts w:ascii="Calibri" w:hAnsi="Calibri" w:cs="Calibri"/>
          <w:sz w:val="22"/>
          <w:szCs w:val="22"/>
        </w:rPr>
        <w:t>C.</w:t>
      </w:r>
      <w:r w:rsidRPr="005E7536">
        <w:rPr>
          <w:rFonts w:ascii="Calibri" w:hAnsi="Calibri" w:cs="Calibri"/>
          <w:sz w:val="22"/>
          <w:szCs w:val="22"/>
        </w:rPr>
        <w:tab/>
        <w:t xml:space="preserve">Work with, but not in lieu of, the position managing Zero Youth Detention work. </w:t>
      </w:r>
    </w:p>
    <w:p w14:paraId="3FB2B48A" w14:textId="77777777" w:rsidR="005E7536" w:rsidRPr="005E7536" w:rsidRDefault="005E7536" w:rsidP="005E7536">
      <w:pPr>
        <w:pStyle w:val="NormalWeb"/>
        <w:rPr>
          <w:rFonts w:ascii="Calibri" w:hAnsi="Calibri"/>
        </w:rPr>
      </w:pPr>
      <w:r w:rsidRPr="005E7536">
        <w:rPr>
          <w:rFonts w:ascii="Calibri" w:hAnsi="Calibri" w:cs="Calibri"/>
          <w:sz w:val="22"/>
          <w:szCs w:val="22"/>
        </w:rPr>
        <w:t xml:space="preserve">2. Focus on court programs and services: </w:t>
      </w:r>
    </w:p>
    <w:p w14:paraId="45C4D8B7" w14:textId="77777777" w:rsidR="005E7536" w:rsidRPr="005E7536" w:rsidRDefault="005E7536" w:rsidP="005E7536">
      <w:pPr>
        <w:pStyle w:val="NormalWeb"/>
        <w:ind w:left="360"/>
        <w:rPr>
          <w:rFonts w:ascii="Calibri" w:hAnsi="Calibri" w:cs="Calibri"/>
          <w:sz w:val="22"/>
          <w:szCs w:val="22"/>
        </w:rPr>
      </w:pPr>
      <w:r w:rsidRPr="005E7536">
        <w:rPr>
          <w:rFonts w:ascii="Calibri" w:hAnsi="Calibri" w:cs="Calibri"/>
          <w:sz w:val="22"/>
          <w:szCs w:val="22"/>
        </w:rPr>
        <w:t>A. Develop principles as described above to apply to court services and programs;</w:t>
      </w:r>
    </w:p>
    <w:p w14:paraId="2BBAC25E" w14:textId="77777777" w:rsidR="005E7536" w:rsidRPr="005E7536" w:rsidRDefault="005E7536" w:rsidP="005E7536">
      <w:pPr>
        <w:pStyle w:val="NormalWeb"/>
        <w:ind w:left="360"/>
        <w:rPr>
          <w:rFonts w:ascii="Calibri" w:hAnsi="Calibri" w:cs="Calibri"/>
          <w:sz w:val="22"/>
          <w:szCs w:val="22"/>
        </w:rPr>
      </w:pPr>
      <w:r w:rsidRPr="005E7536">
        <w:rPr>
          <w:rFonts w:ascii="Calibri" w:hAnsi="Calibri" w:cs="Calibri"/>
          <w:sz w:val="22"/>
          <w:szCs w:val="22"/>
        </w:rPr>
        <w:t>B. Conduct a literature review to find race centered evaluations of court services and programs that SMC provides, including probation and the Court Resource Center model;</w:t>
      </w:r>
    </w:p>
    <w:p w14:paraId="36BF5A7A" w14:textId="77777777" w:rsidR="005E7536" w:rsidRPr="005E7536" w:rsidRDefault="005E7536" w:rsidP="005E7536">
      <w:pPr>
        <w:pStyle w:val="NormalWeb"/>
        <w:ind w:left="360"/>
        <w:rPr>
          <w:rFonts w:ascii="Calibri" w:hAnsi="Calibri" w:cs="Calibri"/>
          <w:sz w:val="22"/>
          <w:szCs w:val="22"/>
        </w:rPr>
      </w:pPr>
      <w:r w:rsidRPr="005E7536">
        <w:rPr>
          <w:rFonts w:ascii="Calibri" w:hAnsi="Calibri" w:cs="Calibri"/>
          <w:sz w:val="22"/>
          <w:szCs w:val="22"/>
        </w:rPr>
        <w:t>C. Assess the court’s programs and services, including probation, against developed principles and any best practices that are centered on race and those most impacted by those programs and services; and</w:t>
      </w:r>
    </w:p>
    <w:p w14:paraId="65FEDB5A" w14:textId="77777777" w:rsidR="005E7536" w:rsidRPr="005E7536" w:rsidRDefault="005E7536" w:rsidP="005E7536">
      <w:pPr>
        <w:pStyle w:val="NormalWeb"/>
        <w:ind w:left="360"/>
        <w:rPr>
          <w:rFonts w:ascii="Calibri" w:hAnsi="Calibri" w:cs="Calibri"/>
          <w:sz w:val="22"/>
          <w:szCs w:val="22"/>
        </w:rPr>
      </w:pPr>
      <w:r w:rsidRPr="005E7536">
        <w:rPr>
          <w:rFonts w:ascii="Calibri" w:hAnsi="Calibri" w:cs="Calibri"/>
          <w:sz w:val="22"/>
          <w:szCs w:val="22"/>
        </w:rPr>
        <w:t>D. Engage with staff, departments, unions, and community members regarding how existing court staff could transition to new areas of work informed by the assessment; and</w:t>
      </w:r>
    </w:p>
    <w:p w14:paraId="7D31EE26" w14:textId="77777777" w:rsidR="005E7536" w:rsidRPr="005E7536" w:rsidRDefault="005E7536" w:rsidP="005E7536">
      <w:pPr>
        <w:pStyle w:val="NormalWeb"/>
        <w:ind w:left="360"/>
        <w:rPr>
          <w:rFonts w:ascii="Calibri" w:hAnsi="Calibri" w:cs="Calibri"/>
          <w:sz w:val="22"/>
          <w:szCs w:val="22"/>
        </w:rPr>
      </w:pPr>
      <w:r w:rsidRPr="005E7536">
        <w:rPr>
          <w:rFonts w:ascii="Calibri" w:hAnsi="Calibri" w:cs="Calibri"/>
          <w:sz w:val="22"/>
          <w:szCs w:val="22"/>
        </w:rPr>
        <w:t>E. Create recommendations for CJET and the Criminal Justice Coordinating Council about if and how to improve public safety through harm reduction and changes to SMC’s programs and services.</w:t>
      </w:r>
    </w:p>
    <w:p w14:paraId="7F8A1B91" w14:textId="77777777" w:rsidR="005E7536" w:rsidRPr="005E7536" w:rsidRDefault="005E7536" w:rsidP="005E7536">
      <w:pPr>
        <w:rPr>
          <w:rFonts w:cs="Calibri"/>
          <w:szCs w:val="22"/>
        </w:rPr>
      </w:pPr>
    </w:p>
    <w:p w14:paraId="5AAFA68A" w14:textId="77777777" w:rsidR="005E7536" w:rsidRDefault="005E7536" w:rsidP="005E7536">
      <w:pPr>
        <w:pStyle w:val="NoSpacing"/>
        <w:sectPr w:rsidR="005E7536" w:rsidSect="005E75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00" w:right="1200" w:bottom="1000" w:left="1200" w:header="720" w:footer="720" w:gutter="0"/>
          <w:cols w:space="720"/>
          <w:titlePg/>
          <w:docGrid w:linePitch="360"/>
        </w:sectPr>
      </w:pPr>
    </w:p>
    <w:p w14:paraId="23D48A26" w14:textId="2CC1B90B" w:rsidR="005E7536" w:rsidRDefault="005E7536" w:rsidP="005E7536">
      <w:pPr>
        <w:pStyle w:val="NoSpacing"/>
        <w:jc w:val="center"/>
        <w:rPr>
          <w:b/>
          <w:sz w:val="20"/>
        </w:rPr>
      </w:pPr>
      <w:r>
        <w:rPr>
          <w:b/>
          <w:sz w:val="20"/>
        </w:rPr>
        <w:lastRenderedPageBreak/>
        <w:t>Budget Action Transactions</w:t>
      </w:r>
    </w:p>
    <w:p w14:paraId="1EE4A5DA" w14:textId="44BB6147" w:rsidR="005E7536" w:rsidRDefault="005E7536" w:rsidP="005E7536">
      <w:pPr>
        <w:pStyle w:val="NoSpacing"/>
        <w:jc w:val="center"/>
        <w:rPr>
          <w:sz w:val="20"/>
        </w:rPr>
      </w:pPr>
    </w:p>
    <w:p w14:paraId="638FCCC3" w14:textId="1B7441D6" w:rsidR="005E7536" w:rsidRDefault="005E7536" w:rsidP="005E7536">
      <w:pPr>
        <w:pStyle w:val="NoSpacing"/>
        <w:rPr>
          <w:sz w:val="20"/>
        </w:rPr>
      </w:pPr>
      <w:r>
        <w:rPr>
          <w:b/>
          <w:sz w:val="20"/>
        </w:rPr>
        <w:t xml:space="preserve">Budget Action Title: </w:t>
      </w:r>
      <w:r>
        <w:rPr>
          <w:b/>
          <w:sz w:val="20"/>
        </w:rPr>
        <w:tab/>
      </w:r>
      <w:r>
        <w:rPr>
          <w:sz w:val="20"/>
        </w:rPr>
        <w:t>Cut $60,000 GF from FAS, $51,553 GF from SMC, add $103,106 GF and 1.0 SA1 position to OCR in 2019 and cut $60,000 GF from FAS, $69,491 GF from SMC, add $137,938 GF to OCR in 2020</w:t>
      </w:r>
    </w:p>
    <w:p w14:paraId="560E7240" w14:textId="0341F458" w:rsidR="005E7536" w:rsidRDefault="005E7536" w:rsidP="005E7536">
      <w:pPr>
        <w:pStyle w:val="NoSpacing"/>
        <w:rPr>
          <w:sz w:val="20"/>
        </w:rPr>
      </w:pPr>
    </w:p>
    <w:tbl>
      <w:tblPr>
        <w:tblStyle w:val="TableGrid"/>
        <w:tblW w:w="13915" w:type="dxa"/>
        <w:tblLook w:val="04A0" w:firstRow="1" w:lastRow="0" w:firstColumn="1" w:lastColumn="0" w:noHBand="0" w:noVBand="1"/>
      </w:tblPr>
      <w:tblGrid>
        <w:gridCol w:w="376"/>
        <w:gridCol w:w="2188"/>
        <w:gridCol w:w="1834"/>
        <w:gridCol w:w="972"/>
        <w:gridCol w:w="722"/>
        <w:gridCol w:w="900"/>
        <w:gridCol w:w="1776"/>
        <w:gridCol w:w="981"/>
        <w:gridCol w:w="778"/>
        <w:gridCol w:w="752"/>
        <w:gridCol w:w="1278"/>
        <w:gridCol w:w="1358"/>
      </w:tblGrid>
      <w:tr w:rsidR="005E7536" w14:paraId="2A01B805" w14:textId="77777777" w:rsidTr="005E7536">
        <w:trPr>
          <w:cantSplit/>
          <w:trHeight w:val="700"/>
          <w:tblHeader/>
        </w:trPr>
        <w:tc>
          <w:tcPr>
            <w:tcW w:w="394" w:type="dxa"/>
          </w:tcPr>
          <w:p w14:paraId="5847BB8A" w14:textId="5386E592" w:rsidR="005E7536" w:rsidRPr="005E7536" w:rsidRDefault="005E7536" w:rsidP="005E7536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</w:p>
        </w:tc>
        <w:tc>
          <w:tcPr>
            <w:tcW w:w="2434" w:type="dxa"/>
          </w:tcPr>
          <w:p w14:paraId="52F280B6" w14:textId="7921F132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Transaction Description</w:t>
            </w:r>
          </w:p>
        </w:tc>
        <w:tc>
          <w:tcPr>
            <w:tcW w:w="995" w:type="dxa"/>
          </w:tcPr>
          <w:p w14:paraId="3C40AF51" w14:textId="262EFF3B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Position Title</w:t>
            </w:r>
          </w:p>
        </w:tc>
        <w:tc>
          <w:tcPr>
            <w:tcW w:w="972" w:type="dxa"/>
          </w:tcPr>
          <w:p w14:paraId="1892912B" w14:textId="74023BD8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Number of Positions</w:t>
            </w:r>
          </w:p>
        </w:tc>
        <w:tc>
          <w:tcPr>
            <w:tcW w:w="791" w:type="dxa"/>
          </w:tcPr>
          <w:p w14:paraId="49D7D0D3" w14:textId="14BEBD44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FTE</w:t>
            </w:r>
          </w:p>
        </w:tc>
        <w:tc>
          <w:tcPr>
            <w:tcW w:w="989" w:type="dxa"/>
          </w:tcPr>
          <w:p w14:paraId="7772FCF3" w14:textId="746F8D7A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Dept</w:t>
            </w:r>
          </w:p>
        </w:tc>
        <w:tc>
          <w:tcPr>
            <w:tcW w:w="1969" w:type="dxa"/>
          </w:tcPr>
          <w:p w14:paraId="115EEF5D" w14:textId="76936EDD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BCL or Revenue Source</w:t>
            </w:r>
          </w:p>
        </w:tc>
        <w:tc>
          <w:tcPr>
            <w:tcW w:w="996" w:type="dxa"/>
          </w:tcPr>
          <w:p w14:paraId="02118AA5" w14:textId="111103B5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Summit Code</w:t>
            </w:r>
          </w:p>
        </w:tc>
        <w:tc>
          <w:tcPr>
            <w:tcW w:w="795" w:type="dxa"/>
          </w:tcPr>
          <w:p w14:paraId="760096D5" w14:textId="54C7EE20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Fund</w:t>
            </w:r>
          </w:p>
        </w:tc>
        <w:tc>
          <w:tcPr>
            <w:tcW w:w="794" w:type="dxa"/>
          </w:tcPr>
          <w:p w14:paraId="0FA760BF" w14:textId="15072462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386" w:type="dxa"/>
          </w:tcPr>
          <w:p w14:paraId="23373111" w14:textId="4E0B8683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Revenue Amount</w:t>
            </w:r>
          </w:p>
        </w:tc>
        <w:tc>
          <w:tcPr>
            <w:tcW w:w="1400" w:type="dxa"/>
          </w:tcPr>
          <w:p w14:paraId="17621D10" w14:textId="2B34314C" w:rsidR="005E7536" w:rsidRPr="005E7536" w:rsidRDefault="005E7536" w:rsidP="005E7536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Expenditure Amount</w:t>
            </w:r>
          </w:p>
        </w:tc>
      </w:tr>
      <w:tr w:rsidR="005E7536" w14:paraId="72F7654F" w14:textId="77777777" w:rsidTr="005E7536">
        <w:trPr>
          <w:cantSplit/>
        </w:trPr>
        <w:tc>
          <w:tcPr>
            <w:tcW w:w="394" w:type="dxa"/>
          </w:tcPr>
          <w:p w14:paraId="1EFD5D0D" w14:textId="0C54050F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34" w:type="dxa"/>
          </w:tcPr>
          <w:p w14:paraId="78E78F44" w14:textId="0E52B8C4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Reduce appropriations for jail services</w:t>
            </w:r>
          </w:p>
        </w:tc>
        <w:tc>
          <w:tcPr>
            <w:tcW w:w="995" w:type="dxa"/>
          </w:tcPr>
          <w:p w14:paraId="667011D9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972" w:type="dxa"/>
          </w:tcPr>
          <w:p w14:paraId="74698C45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791" w:type="dxa"/>
          </w:tcPr>
          <w:p w14:paraId="10371620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989" w:type="dxa"/>
          </w:tcPr>
          <w:p w14:paraId="2C588233" w14:textId="1686E00B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FAS</w:t>
            </w:r>
          </w:p>
        </w:tc>
        <w:tc>
          <w:tcPr>
            <w:tcW w:w="1969" w:type="dxa"/>
          </w:tcPr>
          <w:p w14:paraId="5A879752" w14:textId="4F4DB93F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Jail Services</w:t>
            </w:r>
          </w:p>
        </w:tc>
        <w:tc>
          <w:tcPr>
            <w:tcW w:w="996" w:type="dxa"/>
          </w:tcPr>
          <w:p w14:paraId="1EC518DB" w14:textId="73C88904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BO-FA-JAILSVCS</w:t>
            </w:r>
          </w:p>
        </w:tc>
        <w:tc>
          <w:tcPr>
            <w:tcW w:w="795" w:type="dxa"/>
          </w:tcPr>
          <w:p w14:paraId="0A574AE6" w14:textId="6F3D4434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00100</w:t>
            </w:r>
          </w:p>
        </w:tc>
        <w:tc>
          <w:tcPr>
            <w:tcW w:w="794" w:type="dxa"/>
          </w:tcPr>
          <w:p w14:paraId="51E11C04" w14:textId="1C6E7282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386" w:type="dxa"/>
          </w:tcPr>
          <w:p w14:paraId="43FCA3B7" w14:textId="77777777" w:rsidR="005E7536" w:rsidRDefault="005E7536" w:rsidP="005E7536">
            <w:pPr>
              <w:pStyle w:val="NoSpacing"/>
              <w:jc w:val="right"/>
              <w:rPr>
                <w:sz w:val="20"/>
              </w:rPr>
            </w:pPr>
          </w:p>
        </w:tc>
        <w:tc>
          <w:tcPr>
            <w:tcW w:w="1400" w:type="dxa"/>
          </w:tcPr>
          <w:p w14:paraId="4E216A4A" w14:textId="542BA331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($60,000)</w:t>
            </w:r>
          </w:p>
        </w:tc>
      </w:tr>
      <w:tr w:rsidR="005E7536" w14:paraId="62CEE23B" w14:textId="77777777" w:rsidTr="005E7536">
        <w:trPr>
          <w:cantSplit/>
        </w:trPr>
        <w:tc>
          <w:tcPr>
            <w:tcW w:w="394" w:type="dxa"/>
          </w:tcPr>
          <w:p w14:paraId="17F66C08" w14:textId="292070F5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34" w:type="dxa"/>
          </w:tcPr>
          <w:p w14:paraId="639B2AC6" w14:textId="5C9A3EE5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Reduce appropriations for jail services</w:t>
            </w:r>
          </w:p>
        </w:tc>
        <w:tc>
          <w:tcPr>
            <w:tcW w:w="995" w:type="dxa"/>
          </w:tcPr>
          <w:p w14:paraId="52C4CCCA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972" w:type="dxa"/>
          </w:tcPr>
          <w:p w14:paraId="62F13992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791" w:type="dxa"/>
          </w:tcPr>
          <w:p w14:paraId="5B3A8E39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989" w:type="dxa"/>
          </w:tcPr>
          <w:p w14:paraId="706F0808" w14:textId="246BB381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FAS</w:t>
            </w:r>
          </w:p>
        </w:tc>
        <w:tc>
          <w:tcPr>
            <w:tcW w:w="1969" w:type="dxa"/>
          </w:tcPr>
          <w:p w14:paraId="6E940740" w14:textId="52D22D4F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Jail Services</w:t>
            </w:r>
          </w:p>
        </w:tc>
        <w:tc>
          <w:tcPr>
            <w:tcW w:w="996" w:type="dxa"/>
          </w:tcPr>
          <w:p w14:paraId="3FE71544" w14:textId="64211A8C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BO-FA-JAILSVCS</w:t>
            </w:r>
          </w:p>
        </w:tc>
        <w:tc>
          <w:tcPr>
            <w:tcW w:w="795" w:type="dxa"/>
          </w:tcPr>
          <w:p w14:paraId="1F27A4A7" w14:textId="65044772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00100</w:t>
            </w:r>
          </w:p>
        </w:tc>
        <w:tc>
          <w:tcPr>
            <w:tcW w:w="794" w:type="dxa"/>
          </w:tcPr>
          <w:p w14:paraId="4EE45111" w14:textId="7035D167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86" w:type="dxa"/>
          </w:tcPr>
          <w:p w14:paraId="2806CE12" w14:textId="77777777" w:rsidR="005E7536" w:rsidRDefault="005E7536" w:rsidP="005E7536">
            <w:pPr>
              <w:pStyle w:val="NoSpacing"/>
              <w:jc w:val="right"/>
              <w:rPr>
                <w:sz w:val="20"/>
              </w:rPr>
            </w:pPr>
          </w:p>
        </w:tc>
        <w:tc>
          <w:tcPr>
            <w:tcW w:w="1400" w:type="dxa"/>
          </w:tcPr>
          <w:p w14:paraId="281C5AAA" w14:textId="5BAF5952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($60,000)</w:t>
            </w:r>
          </w:p>
        </w:tc>
      </w:tr>
      <w:tr w:rsidR="005E7536" w14:paraId="19B7DAD9" w14:textId="77777777" w:rsidTr="005E7536">
        <w:trPr>
          <w:cantSplit/>
        </w:trPr>
        <w:tc>
          <w:tcPr>
            <w:tcW w:w="394" w:type="dxa"/>
          </w:tcPr>
          <w:p w14:paraId="35C9CD4C" w14:textId="71029732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34" w:type="dxa"/>
          </w:tcPr>
          <w:p w14:paraId="19D5AA9D" w14:textId="0B6F5566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Add position authority and increase appropriations for criminal justice position</w:t>
            </w:r>
          </w:p>
        </w:tc>
        <w:tc>
          <w:tcPr>
            <w:tcW w:w="995" w:type="dxa"/>
          </w:tcPr>
          <w:p w14:paraId="34FEFFE2" w14:textId="492BE3D3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StratAdvsr1,Exempt - FT</w:t>
            </w:r>
          </w:p>
        </w:tc>
        <w:tc>
          <w:tcPr>
            <w:tcW w:w="972" w:type="dxa"/>
          </w:tcPr>
          <w:p w14:paraId="35AB5971" w14:textId="33CFF137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1" w:type="dxa"/>
          </w:tcPr>
          <w:p w14:paraId="099323D0" w14:textId="4B65A378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</w:tcPr>
          <w:p w14:paraId="6CD19B48" w14:textId="153D204B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OCR</w:t>
            </w:r>
          </w:p>
        </w:tc>
        <w:tc>
          <w:tcPr>
            <w:tcW w:w="1969" w:type="dxa"/>
          </w:tcPr>
          <w:p w14:paraId="403F0641" w14:textId="650C8DB9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Civil Rights</w:t>
            </w:r>
          </w:p>
        </w:tc>
        <w:tc>
          <w:tcPr>
            <w:tcW w:w="996" w:type="dxa"/>
          </w:tcPr>
          <w:p w14:paraId="4CDFB112" w14:textId="2DA5E00E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BO-CR-X1R00</w:t>
            </w:r>
          </w:p>
        </w:tc>
        <w:tc>
          <w:tcPr>
            <w:tcW w:w="795" w:type="dxa"/>
          </w:tcPr>
          <w:p w14:paraId="3C98E7FD" w14:textId="4F913780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00100</w:t>
            </w:r>
          </w:p>
        </w:tc>
        <w:tc>
          <w:tcPr>
            <w:tcW w:w="794" w:type="dxa"/>
          </w:tcPr>
          <w:p w14:paraId="5108B6B1" w14:textId="110B0F1B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386" w:type="dxa"/>
          </w:tcPr>
          <w:p w14:paraId="56557FB6" w14:textId="77777777" w:rsidR="005E7536" w:rsidRDefault="005E7536" w:rsidP="005E7536">
            <w:pPr>
              <w:pStyle w:val="NoSpacing"/>
              <w:jc w:val="right"/>
              <w:rPr>
                <w:sz w:val="20"/>
              </w:rPr>
            </w:pPr>
          </w:p>
        </w:tc>
        <w:tc>
          <w:tcPr>
            <w:tcW w:w="1400" w:type="dxa"/>
          </w:tcPr>
          <w:p w14:paraId="29115A09" w14:textId="704F3DF8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$103,106</w:t>
            </w:r>
          </w:p>
        </w:tc>
      </w:tr>
      <w:tr w:rsidR="005E7536" w14:paraId="11888315" w14:textId="77777777" w:rsidTr="005E7536">
        <w:trPr>
          <w:cantSplit/>
        </w:trPr>
        <w:tc>
          <w:tcPr>
            <w:tcW w:w="394" w:type="dxa"/>
          </w:tcPr>
          <w:p w14:paraId="3D536690" w14:textId="2B095805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34" w:type="dxa"/>
          </w:tcPr>
          <w:p w14:paraId="439270D6" w14:textId="20827449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Add position authority and increase appropriations for criminal justice position</w:t>
            </w:r>
          </w:p>
        </w:tc>
        <w:tc>
          <w:tcPr>
            <w:tcW w:w="995" w:type="dxa"/>
          </w:tcPr>
          <w:p w14:paraId="63FFA95E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972" w:type="dxa"/>
          </w:tcPr>
          <w:p w14:paraId="62115D01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791" w:type="dxa"/>
          </w:tcPr>
          <w:p w14:paraId="4F29D1BE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989" w:type="dxa"/>
          </w:tcPr>
          <w:p w14:paraId="126052D3" w14:textId="47B3DE66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OCR</w:t>
            </w:r>
          </w:p>
        </w:tc>
        <w:tc>
          <w:tcPr>
            <w:tcW w:w="1969" w:type="dxa"/>
          </w:tcPr>
          <w:p w14:paraId="1456123E" w14:textId="5A67CCA4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Civil Rights</w:t>
            </w:r>
          </w:p>
        </w:tc>
        <w:tc>
          <w:tcPr>
            <w:tcW w:w="996" w:type="dxa"/>
          </w:tcPr>
          <w:p w14:paraId="450680BB" w14:textId="5B228465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BO-CR-X1R00</w:t>
            </w:r>
          </w:p>
        </w:tc>
        <w:tc>
          <w:tcPr>
            <w:tcW w:w="795" w:type="dxa"/>
          </w:tcPr>
          <w:p w14:paraId="25856638" w14:textId="563E0835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00100</w:t>
            </w:r>
          </w:p>
        </w:tc>
        <w:tc>
          <w:tcPr>
            <w:tcW w:w="794" w:type="dxa"/>
          </w:tcPr>
          <w:p w14:paraId="09AF357C" w14:textId="24CDBA37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86" w:type="dxa"/>
          </w:tcPr>
          <w:p w14:paraId="21A37FEF" w14:textId="77777777" w:rsidR="005E7536" w:rsidRDefault="005E7536" w:rsidP="005E7536">
            <w:pPr>
              <w:pStyle w:val="NoSpacing"/>
              <w:jc w:val="right"/>
              <w:rPr>
                <w:sz w:val="20"/>
              </w:rPr>
            </w:pPr>
          </w:p>
        </w:tc>
        <w:tc>
          <w:tcPr>
            <w:tcW w:w="1400" w:type="dxa"/>
          </w:tcPr>
          <w:p w14:paraId="186FBBE8" w14:textId="036D851C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$137,938</w:t>
            </w:r>
          </w:p>
        </w:tc>
      </w:tr>
      <w:tr w:rsidR="005E7536" w14:paraId="12C61100" w14:textId="77777777" w:rsidTr="005E7536">
        <w:trPr>
          <w:cantSplit/>
        </w:trPr>
        <w:tc>
          <w:tcPr>
            <w:tcW w:w="394" w:type="dxa"/>
          </w:tcPr>
          <w:p w14:paraId="3D198144" w14:textId="1B982E55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34" w:type="dxa"/>
          </w:tcPr>
          <w:p w14:paraId="1680CFDE" w14:textId="38363E55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Cut court funds to support OCR add</w:t>
            </w:r>
          </w:p>
        </w:tc>
        <w:tc>
          <w:tcPr>
            <w:tcW w:w="995" w:type="dxa"/>
          </w:tcPr>
          <w:p w14:paraId="66B33A08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972" w:type="dxa"/>
          </w:tcPr>
          <w:p w14:paraId="04C64291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791" w:type="dxa"/>
          </w:tcPr>
          <w:p w14:paraId="44F4593E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989" w:type="dxa"/>
          </w:tcPr>
          <w:p w14:paraId="6D106B93" w14:textId="14021959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SMC</w:t>
            </w:r>
          </w:p>
        </w:tc>
        <w:tc>
          <w:tcPr>
            <w:tcW w:w="1969" w:type="dxa"/>
          </w:tcPr>
          <w:p w14:paraId="29FBCE41" w14:textId="2F933656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Court Compliance</w:t>
            </w:r>
          </w:p>
        </w:tc>
        <w:tc>
          <w:tcPr>
            <w:tcW w:w="996" w:type="dxa"/>
          </w:tcPr>
          <w:p w14:paraId="3C246429" w14:textId="3D985443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BO-MC-4000</w:t>
            </w:r>
          </w:p>
        </w:tc>
        <w:tc>
          <w:tcPr>
            <w:tcW w:w="795" w:type="dxa"/>
          </w:tcPr>
          <w:p w14:paraId="5B235CD9" w14:textId="17E57212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00100</w:t>
            </w:r>
          </w:p>
        </w:tc>
        <w:tc>
          <w:tcPr>
            <w:tcW w:w="794" w:type="dxa"/>
          </w:tcPr>
          <w:p w14:paraId="76ADD682" w14:textId="5855ED50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386" w:type="dxa"/>
          </w:tcPr>
          <w:p w14:paraId="060B25BA" w14:textId="77777777" w:rsidR="005E7536" w:rsidRDefault="005E7536" w:rsidP="005E7536">
            <w:pPr>
              <w:pStyle w:val="NoSpacing"/>
              <w:jc w:val="right"/>
              <w:rPr>
                <w:sz w:val="20"/>
              </w:rPr>
            </w:pPr>
          </w:p>
        </w:tc>
        <w:tc>
          <w:tcPr>
            <w:tcW w:w="1400" w:type="dxa"/>
          </w:tcPr>
          <w:p w14:paraId="74B304A5" w14:textId="737DE88E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($51,553)</w:t>
            </w:r>
          </w:p>
        </w:tc>
      </w:tr>
      <w:tr w:rsidR="005E7536" w14:paraId="7B466F94" w14:textId="77777777" w:rsidTr="005E7536">
        <w:trPr>
          <w:cantSplit/>
        </w:trPr>
        <w:tc>
          <w:tcPr>
            <w:tcW w:w="394" w:type="dxa"/>
          </w:tcPr>
          <w:p w14:paraId="288C52D6" w14:textId="583374AE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34" w:type="dxa"/>
          </w:tcPr>
          <w:p w14:paraId="2A5297B0" w14:textId="4910110D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Cut court funds to support OCR add</w:t>
            </w:r>
          </w:p>
        </w:tc>
        <w:tc>
          <w:tcPr>
            <w:tcW w:w="995" w:type="dxa"/>
          </w:tcPr>
          <w:p w14:paraId="3D91FA67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972" w:type="dxa"/>
          </w:tcPr>
          <w:p w14:paraId="2440157D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791" w:type="dxa"/>
          </w:tcPr>
          <w:p w14:paraId="49852E9B" w14:textId="77777777" w:rsidR="005E7536" w:rsidRDefault="005E7536" w:rsidP="005E7536">
            <w:pPr>
              <w:pStyle w:val="NoSpacing"/>
              <w:rPr>
                <w:sz w:val="20"/>
              </w:rPr>
            </w:pPr>
          </w:p>
        </w:tc>
        <w:tc>
          <w:tcPr>
            <w:tcW w:w="989" w:type="dxa"/>
          </w:tcPr>
          <w:p w14:paraId="1559D41E" w14:textId="086AF166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SMC</w:t>
            </w:r>
          </w:p>
        </w:tc>
        <w:tc>
          <w:tcPr>
            <w:tcW w:w="1969" w:type="dxa"/>
          </w:tcPr>
          <w:p w14:paraId="322B3447" w14:textId="09BB8916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Court Compliance</w:t>
            </w:r>
          </w:p>
        </w:tc>
        <w:tc>
          <w:tcPr>
            <w:tcW w:w="996" w:type="dxa"/>
          </w:tcPr>
          <w:p w14:paraId="3E81562B" w14:textId="7A86B8DA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BO-MC-4000</w:t>
            </w:r>
          </w:p>
        </w:tc>
        <w:tc>
          <w:tcPr>
            <w:tcW w:w="795" w:type="dxa"/>
          </w:tcPr>
          <w:p w14:paraId="02D38950" w14:textId="1D6E7550" w:rsidR="005E7536" w:rsidRPr="005E7536" w:rsidRDefault="005E7536" w:rsidP="005E753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00100</w:t>
            </w:r>
          </w:p>
        </w:tc>
        <w:tc>
          <w:tcPr>
            <w:tcW w:w="794" w:type="dxa"/>
          </w:tcPr>
          <w:p w14:paraId="084785CD" w14:textId="31974A1E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86" w:type="dxa"/>
          </w:tcPr>
          <w:p w14:paraId="3AE4C4BE" w14:textId="77777777" w:rsidR="005E7536" w:rsidRDefault="005E7536" w:rsidP="005E7536">
            <w:pPr>
              <w:pStyle w:val="NoSpacing"/>
              <w:jc w:val="right"/>
              <w:rPr>
                <w:sz w:val="20"/>
              </w:rPr>
            </w:pPr>
          </w:p>
        </w:tc>
        <w:tc>
          <w:tcPr>
            <w:tcW w:w="1400" w:type="dxa"/>
          </w:tcPr>
          <w:p w14:paraId="755C917D" w14:textId="14032264" w:rsidR="005E7536" w:rsidRPr="005E7536" w:rsidRDefault="005E7536" w:rsidP="005E7536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($69,491)</w:t>
            </w:r>
          </w:p>
        </w:tc>
      </w:tr>
    </w:tbl>
    <w:p w14:paraId="14478773" w14:textId="77777777" w:rsidR="005E7536" w:rsidRPr="005E7536" w:rsidRDefault="005E7536" w:rsidP="005E7536">
      <w:pPr>
        <w:pStyle w:val="NoSpacing"/>
        <w:rPr>
          <w:sz w:val="20"/>
        </w:rPr>
      </w:pPr>
    </w:p>
    <w:sectPr w:rsidR="005E7536" w:rsidRPr="005E7536" w:rsidSect="005E7536">
      <w:pgSz w:w="15840" w:h="12240" w:orient="landscape"/>
      <w:pgMar w:top="1200" w:right="1200" w:bottom="200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28705" w14:textId="77777777" w:rsidR="00904FD8" w:rsidRDefault="00904FD8" w:rsidP="00F32789">
      <w:r>
        <w:separator/>
      </w:r>
    </w:p>
  </w:endnote>
  <w:endnote w:type="continuationSeparator" w:id="0">
    <w:p w14:paraId="5A7F6F5B" w14:textId="77777777" w:rsidR="00904FD8" w:rsidRDefault="00904FD8" w:rsidP="00F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CCC66" w14:textId="77777777" w:rsidR="005E7536" w:rsidRDefault="005E7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C3C8" w14:textId="372BE4A7" w:rsidR="00084C75" w:rsidRPr="00084C75" w:rsidRDefault="005E7536" w:rsidP="005E7536">
    <w:pPr>
      <w:pStyle w:val="Foot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48A83" w14:textId="7D5934C3" w:rsidR="005E7536" w:rsidRDefault="005E7536" w:rsidP="005E7536">
    <w:pPr>
      <w:pStyle w:val="Footer"/>
      <w:pBdr>
        <w:top w:val="single" w:sz="4" w:space="1" w:color="auto"/>
      </w:pBdr>
      <w:jc w:val="right"/>
    </w:pPr>
    <w:r>
      <w:t>Page 1 of 3</w:t>
    </w:r>
  </w:p>
  <w:p w14:paraId="4D9237D1" w14:textId="77777777" w:rsidR="005E7536" w:rsidRDefault="005E7536" w:rsidP="005E7536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0E2A9" w14:textId="77777777" w:rsidR="00904FD8" w:rsidRDefault="00904FD8" w:rsidP="00F32789">
      <w:r>
        <w:separator/>
      </w:r>
    </w:p>
  </w:footnote>
  <w:footnote w:type="continuationSeparator" w:id="0">
    <w:p w14:paraId="554BD476" w14:textId="77777777" w:rsidR="00904FD8" w:rsidRDefault="00904FD8" w:rsidP="00F3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C5CD" w14:textId="77777777" w:rsidR="005E7536" w:rsidRDefault="005E7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00"/>
      <w:gridCol w:w="800"/>
      <w:gridCol w:w="800"/>
      <w:gridCol w:w="800"/>
    </w:tblGrid>
    <w:tr w:rsidR="005E7536" w14:paraId="2EA2FCDD" w14:textId="77777777" w:rsidTr="005E7536">
      <w:tc>
        <w:tcPr>
          <w:tcW w:w="800" w:type="dxa"/>
        </w:tcPr>
        <w:p w14:paraId="02AA43A6" w14:textId="22BE2C6A" w:rsidR="005E7536" w:rsidRPr="005E7536" w:rsidRDefault="005E7536" w:rsidP="005E7536">
          <w:pPr>
            <w:pStyle w:val="Header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Tab</w:t>
          </w:r>
        </w:p>
      </w:tc>
      <w:tc>
        <w:tcPr>
          <w:tcW w:w="800" w:type="dxa"/>
        </w:tcPr>
        <w:p w14:paraId="58F1F1D3" w14:textId="74BAB160" w:rsidR="005E7536" w:rsidRPr="005E7536" w:rsidRDefault="005E7536" w:rsidP="005E7536">
          <w:pPr>
            <w:pStyle w:val="Header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Action</w:t>
          </w:r>
        </w:p>
      </w:tc>
      <w:tc>
        <w:tcPr>
          <w:tcW w:w="800" w:type="dxa"/>
        </w:tcPr>
        <w:p w14:paraId="54D7002C" w14:textId="3933AC08" w:rsidR="005E7536" w:rsidRPr="005E7536" w:rsidRDefault="005E7536" w:rsidP="005E7536">
          <w:pPr>
            <w:pStyle w:val="Header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Option</w:t>
          </w:r>
        </w:p>
      </w:tc>
      <w:tc>
        <w:tcPr>
          <w:tcW w:w="800" w:type="dxa"/>
        </w:tcPr>
        <w:p w14:paraId="572E84A1" w14:textId="0E5B8800" w:rsidR="005E7536" w:rsidRPr="005E7536" w:rsidRDefault="005E7536" w:rsidP="005E7536">
          <w:pPr>
            <w:pStyle w:val="Header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Version</w:t>
          </w:r>
        </w:p>
      </w:tc>
    </w:tr>
    <w:tr w:rsidR="005E7536" w14:paraId="5FCEFC9E" w14:textId="77777777" w:rsidTr="005E7536">
      <w:tc>
        <w:tcPr>
          <w:tcW w:w="800" w:type="dxa"/>
        </w:tcPr>
        <w:p w14:paraId="3DCB8519" w14:textId="687D1A5A" w:rsidR="005E7536" w:rsidRPr="005E7536" w:rsidRDefault="005E7536" w:rsidP="005E7536">
          <w:pPr>
            <w:pStyle w:val="Header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12</w:t>
          </w:r>
        </w:p>
      </w:tc>
      <w:tc>
        <w:tcPr>
          <w:tcW w:w="800" w:type="dxa"/>
        </w:tcPr>
        <w:p w14:paraId="43BDEF9E" w14:textId="2268CAEF" w:rsidR="005E7536" w:rsidRPr="005E7536" w:rsidRDefault="005E7536" w:rsidP="005E7536">
          <w:pPr>
            <w:pStyle w:val="Header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22</w:t>
          </w:r>
        </w:p>
      </w:tc>
      <w:tc>
        <w:tcPr>
          <w:tcW w:w="800" w:type="dxa"/>
        </w:tcPr>
        <w:p w14:paraId="689E4A93" w14:textId="293DFD4E" w:rsidR="005E7536" w:rsidRPr="005E7536" w:rsidRDefault="005E7536" w:rsidP="005E7536">
          <w:pPr>
            <w:pStyle w:val="Header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B</w:t>
          </w:r>
        </w:p>
      </w:tc>
      <w:tc>
        <w:tcPr>
          <w:tcW w:w="800" w:type="dxa"/>
        </w:tcPr>
        <w:p w14:paraId="1B9FE2DD" w14:textId="4A2B61F1" w:rsidR="005E7536" w:rsidRPr="005E7536" w:rsidRDefault="005E7536" w:rsidP="005E7536">
          <w:pPr>
            <w:pStyle w:val="Header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1</w:t>
          </w:r>
        </w:p>
      </w:tc>
    </w:tr>
  </w:tbl>
  <w:p w14:paraId="4787E326" w14:textId="77777777" w:rsidR="005E7536" w:rsidRDefault="005E7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8485D" w14:textId="77777777" w:rsidR="005E7536" w:rsidRDefault="005E7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405E"/>
    <w:multiLevelType w:val="hybridMultilevel"/>
    <w:tmpl w:val="1A662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D8"/>
    <w:rsid w:val="00051843"/>
    <w:rsid w:val="00084C75"/>
    <w:rsid w:val="005E7536"/>
    <w:rsid w:val="005F5260"/>
    <w:rsid w:val="00653C64"/>
    <w:rsid w:val="00683D55"/>
    <w:rsid w:val="00904FD8"/>
    <w:rsid w:val="009854F8"/>
    <w:rsid w:val="00A52AB6"/>
    <w:rsid w:val="00A5465A"/>
    <w:rsid w:val="00A746DD"/>
    <w:rsid w:val="00BE1250"/>
    <w:rsid w:val="00C40796"/>
    <w:rsid w:val="00D64EC7"/>
    <w:rsid w:val="00DB29CB"/>
    <w:rsid w:val="00DF162C"/>
    <w:rsid w:val="00F3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380B8"/>
  <w15:chartTrackingRefBased/>
  <w15:docId w15:val="{B54D1DA5-FD75-4A76-8AB2-EBA2D357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D64EC7"/>
    <w:rPr>
      <w:sz w:val="22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C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7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7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7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75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C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84C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75"/>
  </w:style>
  <w:style w:type="paragraph" w:styleId="Footer">
    <w:name w:val="footer"/>
    <w:basedOn w:val="Normal"/>
    <w:link w:val="FooterChar"/>
    <w:uiPriority w:val="99"/>
    <w:unhideWhenUsed/>
    <w:rsid w:val="00084C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75"/>
  </w:style>
  <w:style w:type="character" w:customStyle="1" w:styleId="Heading1Char">
    <w:name w:val="Heading 1 Char"/>
    <w:basedOn w:val="DefaultParagraphFont"/>
    <w:link w:val="Heading1"/>
    <w:uiPriority w:val="9"/>
    <w:rsid w:val="00084C7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7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7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84C7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7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7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7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7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7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84C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4C7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7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084C75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084C75"/>
    <w:rPr>
      <w:b/>
      <w:bCs/>
    </w:rPr>
  </w:style>
  <w:style w:type="character" w:styleId="Emphasis">
    <w:name w:val="Emphasis"/>
    <w:basedOn w:val="DefaultParagraphFont"/>
    <w:uiPriority w:val="20"/>
    <w:qFormat/>
    <w:rsid w:val="00084C7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84C75"/>
    <w:rPr>
      <w:szCs w:val="32"/>
    </w:rPr>
  </w:style>
  <w:style w:type="paragraph" w:styleId="ListParagraph">
    <w:name w:val="List Paragraph"/>
    <w:basedOn w:val="Normal"/>
    <w:uiPriority w:val="34"/>
    <w:qFormat/>
    <w:rsid w:val="00084C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4C7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84C7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7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75"/>
    <w:rPr>
      <w:b/>
      <w:i/>
      <w:sz w:val="24"/>
    </w:rPr>
  </w:style>
  <w:style w:type="character" w:styleId="SubtleEmphasis">
    <w:name w:val="Subtle Emphasis"/>
    <w:uiPriority w:val="19"/>
    <w:qFormat/>
    <w:rsid w:val="00084C75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084C7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84C7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84C7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84C7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C75"/>
    <w:pPr>
      <w:outlineLvl w:val="9"/>
    </w:pPr>
  </w:style>
  <w:style w:type="paragraph" w:styleId="NormalWeb">
    <w:name w:val="Normal (Web)"/>
    <w:uiPriority w:val="99"/>
    <w:rsid w:val="005E7536"/>
    <w:pPr>
      <w:spacing w:before="99" w:beforeAutospacing="1" w:after="99" w:afterAutospacing="1" w:line="276" w:lineRule="auto"/>
    </w:pPr>
    <w:rPr>
      <w:rFonts w:ascii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ity%20of%20Seattle\CBISWin7O365\CBIS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CBISWord.dotx</Template>
  <TotalTime>0</TotalTime>
  <Pages>3</Pages>
  <Words>646</Words>
  <Characters>3388</Characters>
  <Application>Microsoft Office Word</Application>
  <DocSecurity>0</DocSecurity>
  <Lines>264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Wigren, Patrick</dc:creator>
  <cp:keywords/>
  <dc:description/>
  <cp:lastModifiedBy>Wigren, Patrick</cp:lastModifiedBy>
  <cp:revision>2</cp:revision>
  <dcterms:created xsi:type="dcterms:W3CDTF">2018-11-14T03:01:00Z</dcterms:created>
  <dcterms:modified xsi:type="dcterms:W3CDTF">2018-11-14T03:01:00Z</dcterms:modified>
</cp:coreProperties>
</file>