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70"/>
        <w:gridCol w:w="9630"/>
      </w:tblGrid>
      <w:tr w:rsidR="00FB6BFF" w:rsidRPr="00295978" w:rsidTr="00305022">
        <w:trPr>
          <w:cantSplit/>
        </w:trPr>
        <w:tc>
          <w:tcPr>
            <w:tcW w:w="270" w:type="dxa"/>
            <w:vMerge/>
            <w:vAlign w:val="center"/>
            <w:hideMark/>
          </w:tcPr>
          <w:p w:rsidR="00FB6BFF" w:rsidRPr="00295978" w:rsidRDefault="00FB6BFF" w:rsidP="00FB6BFF">
            <w:pPr>
              <w:rPr>
                <w:rFonts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9630" w:type="dxa"/>
          </w:tcPr>
          <w:p w:rsidR="00305022" w:rsidRPr="00295978" w:rsidRDefault="00305022" w:rsidP="00FB6BF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b/>
                <w:szCs w:val="24"/>
              </w:rPr>
            </w:pPr>
          </w:p>
          <w:p w:rsidR="00305022" w:rsidRPr="00295978" w:rsidRDefault="00305022" w:rsidP="00305022">
            <w:pPr>
              <w:pStyle w:val="Default"/>
              <w:rPr>
                <w:b/>
                <w:bCs/>
              </w:rPr>
            </w:pPr>
            <w:r w:rsidRPr="00295978">
              <w:rPr>
                <w:b/>
                <w:bCs/>
              </w:rPr>
              <w:t xml:space="preserve">July </w:t>
            </w:r>
            <w:r w:rsidR="002D34EC" w:rsidRPr="00295978">
              <w:rPr>
                <w:b/>
                <w:bCs/>
              </w:rPr>
              <w:t>1</w:t>
            </w:r>
            <w:r w:rsidR="002D34EC">
              <w:rPr>
                <w:b/>
                <w:bCs/>
              </w:rPr>
              <w:t>2</w:t>
            </w:r>
            <w:r w:rsidRPr="00295978">
              <w:rPr>
                <w:b/>
                <w:bCs/>
              </w:rPr>
              <w:t>, 2016</w:t>
            </w:r>
          </w:p>
          <w:p w:rsidR="00305022" w:rsidRPr="00295978" w:rsidRDefault="00305022" w:rsidP="00305022">
            <w:pPr>
              <w:pStyle w:val="Default"/>
            </w:pPr>
          </w:p>
          <w:p w:rsidR="00305022" w:rsidRPr="00295978" w:rsidRDefault="00305022" w:rsidP="00305022">
            <w:pPr>
              <w:pStyle w:val="Default"/>
              <w:rPr>
                <w:b/>
                <w:bCs/>
              </w:rPr>
            </w:pPr>
            <w:r w:rsidRPr="00295978">
              <w:rPr>
                <w:b/>
                <w:bCs/>
              </w:rPr>
              <w:t xml:space="preserve">FOR IMMEDIATE RELEASE </w:t>
            </w:r>
          </w:p>
          <w:p w:rsidR="00305022" w:rsidRPr="00295978" w:rsidRDefault="00305022" w:rsidP="00305022">
            <w:pPr>
              <w:pStyle w:val="Default"/>
              <w:rPr>
                <w:b/>
                <w:bCs/>
              </w:rPr>
            </w:pPr>
          </w:p>
          <w:p w:rsidR="00305022" w:rsidRPr="00295978" w:rsidRDefault="00305022" w:rsidP="00305022">
            <w:pPr>
              <w:pStyle w:val="Default"/>
            </w:pPr>
          </w:p>
          <w:p w:rsidR="00305022" w:rsidRPr="00295978" w:rsidRDefault="00305022" w:rsidP="00305022">
            <w:pPr>
              <w:pStyle w:val="Default"/>
              <w:rPr>
                <w:b/>
                <w:bCs/>
              </w:rPr>
            </w:pPr>
          </w:p>
          <w:p w:rsidR="00305022" w:rsidRPr="00295978" w:rsidRDefault="00305022" w:rsidP="00305022">
            <w:pPr>
              <w:pStyle w:val="Default"/>
              <w:rPr>
                <w:b/>
                <w:bCs/>
              </w:rPr>
            </w:pPr>
            <w:r w:rsidRPr="00295978">
              <w:rPr>
                <w:b/>
                <w:bCs/>
              </w:rPr>
              <w:t>Seattle Commission for People with disAbilities is concerned about the messaging of  the movie “Me Before You” playing in select theaters and the negativity</w:t>
            </w:r>
            <w:r w:rsidR="00295978" w:rsidRPr="00295978">
              <w:rPr>
                <w:b/>
                <w:bCs/>
              </w:rPr>
              <w:t xml:space="preserve"> and worthlessness</w:t>
            </w:r>
            <w:r w:rsidRPr="00295978">
              <w:rPr>
                <w:b/>
                <w:bCs/>
              </w:rPr>
              <w:t xml:space="preserve"> it implies of people with disabilities</w:t>
            </w:r>
          </w:p>
          <w:p w:rsidR="00305022" w:rsidRPr="00295978" w:rsidRDefault="00305022" w:rsidP="00305022">
            <w:pPr>
              <w:pStyle w:val="Default"/>
              <w:jc w:val="right"/>
            </w:pPr>
            <w:r w:rsidRPr="00295978">
              <w:rPr>
                <w:b/>
                <w:bCs/>
              </w:rPr>
              <w:t xml:space="preserve">For information contact: </w:t>
            </w:r>
          </w:p>
          <w:p w:rsidR="00305022" w:rsidRPr="00295978" w:rsidRDefault="00305022" w:rsidP="00305022">
            <w:pPr>
              <w:pStyle w:val="Default"/>
              <w:jc w:val="right"/>
            </w:pPr>
            <w:r w:rsidRPr="00295978">
              <w:rPr>
                <w:i/>
                <w:iCs/>
              </w:rPr>
              <w:t>Marta R. Idowu</w:t>
            </w:r>
          </w:p>
          <w:p w:rsidR="00305022" w:rsidRPr="00295978" w:rsidRDefault="00305022" w:rsidP="00305022">
            <w:pPr>
              <w:pStyle w:val="Default"/>
              <w:jc w:val="right"/>
            </w:pPr>
            <w:r w:rsidRPr="00295978">
              <w:rPr>
                <w:i/>
                <w:iCs/>
              </w:rPr>
              <w:t>(206) 684-454</w:t>
            </w:r>
            <w:r w:rsidR="00295978" w:rsidRPr="00295978">
              <w:rPr>
                <w:i/>
                <w:iCs/>
              </w:rPr>
              <w:t>0</w:t>
            </w:r>
          </w:p>
          <w:p w:rsidR="00FB6BFF" w:rsidRPr="00295978" w:rsidRDefault="00FB6BFF" w:rsidP="00FB6BF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b/>
                <w:szCs w:val="24"/>
              </w:rPr>
            </w:pPr>
          </w:p>
        </w:tc>
      </w:tr>
      <w:tr w:rsidR="00305022" w:rsidRPr="00FB6BFF" w:rsidTr="00305022">
        <w:trPr>
          <w:cantSplit/>
        </w:trPr>
        <w:tc>
          <w:tcPr>
            <w:tcW w:w="270" w:type="dxa"/>
            <w:vAlign w:val="center"/>
          </w:tcPr>
          <w:p w:rsidR="00305022" w:rsidRPr="00FB6BFF" w:rsidRDefault="00305022" w:rsidP="00FB6BFF">
            <w:pPr>
              <w:rPr>
                <w:rFonts w:cs="Arial"/>
                <w:szCs w:val="22"/>
              </w:rPr>
            </w:pPr>
          </w:p>
        </w:tc>
        <w:tc>
          <w:tcPr>
            <w:tcW w:w="9630" w:type="dxa"/>
          </w:tcPr>
          <w:p w:rsidR="00305022" w:rsidRPr="00FB6BFF" w:rsidRDefault="00305022" w:rsidP="00FB6BF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Cs w:val="22"/>
              </w:rPr>
            </w:pPr>
          </w:p>
        </w:tc>
      </w:tr>
    </w:tbl>
    <w:p w:rsidR="00F93AEE" w:rsidRPr="00295978" w:rsidRDefault="00FB6BFF" w:rsidP="00F93AEE">
      <w:pPr>
        <w:spacing w:before="100" w:beforeAutospacing="1"/>
        <w:rPr>
          <w:rFonts w:ascii="Times New Roman" w:hAnsi="Times New Roman"/>
        </w:rPr>
      </w:pPr>
      <w:r w:rsidRPr="00295978">
        <w:rPr>
          <w:rFonts w:ascii="Times New Roman" w:hAnsi="Times New Roman"/>
        </w:rPr>
        <w:t xml:space="preserve">SEATTLE - </w:t>
      </w:r>
      <w:r w:rsidR="00F93AEE" w:rsidRPr="00295978">
        <w:rPr>
          <w:rFonts w:ascii="Times New Roman" w:hAnsi="Times New Roman"/>
        </w:rPr>
        <w:t>Theaters in Seattle and across the globe are currently showing the movie “</w:t>
      </w:r>
      <w:hyperlink r:id="rId8" w:tgtFrame="_blank" w:history="1">
        <w:r w:rsidR="00F93AEE" w:rsidRPr="00A84385">
          <w:rPr>
            <w:rStyle w:val="Hyperlink"/>
            <w:rFonts w:ascii="Times New Roman" w:hAnsi="Times New Roman"/>
            <w:i/>
          </w:rPr>
          <w:t>Me Before You</w:t>
        </w:r>
      </w:hyperlink>
      <w:r w:rsidR="00F93AEE" w:rsidRPr="00295978">
        <w:rPr>
          <w:rFonts w:ascii="Times New Roman" w:hAnsi="Times New Roman"/>
        </w:rPr>
        <w:t xml:space="preserve">”. This movie tells the story of a man with a spinal cord injury who despite finding </w:t>
      </w:r>
      <w:proofErr w:type="gramStart"/>
      <w:r w:rsidR="00F93AEE" w:rsidRPr="00295978">
        <w:rPr>
          <w:rFonts w:ascii="Times New Roman" w:hAnsi="Times New Roman"/>
        </w:rPr>
        <w:t>love</w:t>
      </w:r>
      <w:proofErr w:type="gramEnd"/>
      <w:r w:rsidR="00F93AEE" w:rsidRPr="00295978">
        <w:rPr>
          <w:rFonts w:ascii="Times New Roman" w:hAnsi="Times New Roman"/>
        </w:rPr>
        <w:t xml:space="preserve"> decides that his life is not worth living because of his disability</w:t>
      </w:r>
      <w:r w:rsidR="00A5309B">
        <w:rPr>
          <w:rFonts w:ascii="Times New Roman" w:hAnsi="Times New Roman"/>
        </w:rPr>
        <w:t>. He</w:t>
      </w:r>
      <w:r w:rsidR="00F93AEE" w:rsidRPr="00295978">
        <w:rPr>
          <w:rFonts w:ascii="Times New Roman" w:hAnsi="Times New Roman"/>
        </w:rPr>
        <w:t xml:space="preserve"> chooses to end his life to allow his beloved to move on. This movie is degrading and dangerous and as the City of Seattle Commissio</w:t>
      </w:r>
      <w:r w:rsidR="000467FE">
        <w:rPr>
          <w:rFonts w:ascii="Times New Roman" w:hAnsi="Times New Roman"/>
        </w:rPr>
        <w:t>n for People with Disabilities that advises the Mayor, City Council and city departments on issues that affect the disability community i</w:t>
      </w:r>
      <w:r w:rsidR="00886C9E">
        <w:rPr>
          <w:rFonts w:ascii="Times New Roman" w:hAnsi="Times New Roman"/>
        </w:rPr>
        <w:t>n</w:t>
      </w:r>
      <w:r w:rsidR="000467FE">
        <w:rPr>
          <w:rFonts w:ascii="Times New Roman" w:hAnsi="Times New Roman"/>
        </w:rPr>
        <w:t xml:space="preserve"> Seattle,  </w:t>
      </w:r>
      <w:r w:rsidR="00295978" w:rsidRPr="00295978">
        <w:rPr>
          <w:rFonts w:ascii="Times New Roman" w:hAnsi="Times New Roman"/>
        </w:rPr>
        <w:t xml:space="preserve">is </w:t>
      </w:r>
      <w:r w:rsidR="00F93AEE" w:rsidRPr="00295978">
        <w:rPr>
          <w:rFonts w:ascii="Times New Roman" w:hAnsi="Times New Roman"/>
        </w:rPr>
        <w:t>publicly speaking out against this movie and its message.</w:t>
      </w:r>
    </w:p>
    <w:p w:rsidR="00F93AEE" w:rsidRPr="00295978" w:rsidRDefault="00F93AEE" w:rsidP="00F93AEE">
      <w:pPr>
        <w:spacing w:before="100" w:beforeAutospacing="1"/>
        <w:rPr>
          <w:rFonts w:ascii="Times New Roman" w:hAnsi="Times New Roman"/>
        </w:rPr>
      </w:pPr>
      <w:r w:rsidRPr="00295978">
        <w:rPr>
          <w:rFonts w:ascii="Times New Roman" w:hAnsi="Times New Roman"/>
        </w:rPr>
        <w:t xml:space="preserve"> The underlying messages in this story are that life with a disability is not worth living and that loving and being with someone with a disability is a burden. This is a pervasive narrative in our society and has a profound negative impact on the </w:t>
      </w:r>
      <w:r w:rsidR="000467FE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 xml:space="preserve">isability community. </w:t>
      </w:r>
      <w:r w:rsidR="009B5652">
        <w:rPr>
          <w:rFonts w:ascii="Times New Roman" w:hAnsi="Times New Roman"/>
        </w:rPr>
        <w:t>R</w:t>
      </w:r>
      <w:r w:rsidRPr="00295978">
        <w:rPr>
          <w:rFonts w:ascii="Times New Roman" w:hAnsi="Times New Roman"/>
        </w:rPr>
        <w:t xml:space="preserve">ates of suicide and suicide ideation are higher for people with </w:t>
      </w:r>
      <w:r w:rsidR="000467FE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 xml:space="preserve">isabilities than for people without </w:t>
      </w:r>
      <w:r w:rsidR="000467FE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>isabilities</w:t>
      </w:r>
      <w:bookmarkStart w:id="1" w:name="m_-6126050175385426325__ftnref1"/>
      <w:bookmarkEnd w:id="1"/>
      <w:r w:rsidRPr="00295978">
        <w:rPr>
          <w:rFonts w:ascii="Times New Roman" w:hAnsi="Times New Roman"/>
        </w:rPr>
        <w:t>. Some of the causes of this are social isolation, bullying, high rates of sexual and physical violence</w:t>
      </w:r>
      <w:r w:rsidR="000467FE">
        <w:rPr>
          <w:rFonts w:ascii="Times New Roman" w:hAnsi="Times New Roman"/>
        </w:rPr>
        <w:t xml:space="preserve">, </w:t>
      </w:r>
      <w:r w:rsidRPr="00295978">
        <w:rPr>
          <w:rFonts w:ascii="Times New Roman" w:hAnsi="Times New Roman"/>
        </w:rPr>
        <w:t>trauma, unequal access to education</w:t>
      </w:r>
      <w:r w:rsidR="000467FE">
        <w:rPr>
          <w:rFonts w:ascii="Times New Roman" w:hAnsi="Times New Roman"/>
        </w:rPr>
        <w:t>,</w:t>
      </w:r>
      <w:r w:rsidRPr="00295978">
        <w:rPr>
          <w:rFonts w:ascii="Times New Roman" w:hAnsi="Times New Roman"/>
        </w:rPr>
        <w:t xml:space="preserve"> employment services, lack of access to mental health services and health care. Instead of </w:t>
      </w:r>
      <w:r w:rsidRPr="00295978">
        <w:rPr>
          <w:rFonts w:ascii="Times New Roman" w:hAnsi="Times New Roman"/>
          <w:u w:val="single"/>
        </w:rPr>
        <w:t xml:space="preserve">“Me Before You” </w:t>
      </w:r>
      <w:r w:rsidRPr="00295978">
        <w:rPr>
          <w:rFonts w:ascii="Times New Roman" w:hAnsi="Times New Roman"/>
        </w:rPr>
        <w:t xml:space="preserve">highlighting the very real challenges and struggles that people with </w:t>
      </w:r>
      <w:r w:rsidR="00295978" w:rsidRPr="00295978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>isabilities experience</w:t>
      </w:r>
      <w:r w:rsidR="00305022" w:rsidRPr="00295978">
        <w:rPr>
          <w:rFonts w:ascii="Times New Roman" w:hAnsi="Times New Roman"/>
        </w:rPr>
        <w:t xml:space="preserve"> </w:t>
      </w:r>
      <w:r w:rsidRPr="00295978">
        <w:rPr>
          <w:rFonts w:ascii="Times New Roman" w:hAnsi="Times New Roman"/>
        </w:rPr>
        <w:t xml:space="preserve">trying to </w:t>
      </w:r>
      <w:r w:rsidR="000467FE">
        <w:rPr>
          <w:rFonts w:ascii="Times New Roman" w:hAnsi="Times New Roman"/>
        </w:rPr>
        <w:t>navigate</w:t>
      </w:r>
      <w:r w:rsidRPr="00295978">
        <w:rPr>
          <w:rFonts w:ascii="Times New Roman" w:hAnsi="Times New Roman"/>
        </w:rPr>
        <w:t xml:space="preserve"> in a world that is inaccessible, the film romanticizes his suicide as an act of love and selflessness. </w:t>
      </w:r>
    </w:p>
    <w:p w:rsidR="00F93AEE" w:rsidRPr="00295978" w:rsidRDefault="00F93AEE" w:rsidP="00295978">
      <w:pPr>
        <w:spacing w:before="100" w:beforeAutospacing="1"/>
        <w:rPr>
          <w:rFonts w:ascii="Times New Roman" w:hAnsi="Times New Roman"/>
        </w:rPr>
      </w:pPr>
      <w:r w:rsidRPr="00295978">
        <w:rPr>
          <w:rFonts w:ascii="Times New Roman" w:hAnsi="Times New Roman"/>
        </w:rPr>
        <w:t> </w:t>
      </w:r>
      <w:r w:rsidR="009B5652">
        <w:rPr>
          <w:rFonts w:ascii="Times New Roman" w:hAnsi="Times New Roman"/>
        </w:rPr>
        <w:t>T</w:t>
      </w:r>
      <w:r w:rsidRPr="00295978">
        <w:rPr>
          <w:rFonts w:ascii="Times New Roman" w:hAnsi="Times New Roman"/>
        </w:rPr>
        <w:t xml:space="preserve">he narrative of the worthlessness of people with </w:t>
      </w:r>
      <w:r w:rsidR="00295978" w:rsidRPr="00295978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>isabilities has a dark history from the eugenics movement of the 20</w:t>
      </w:r>
      <w:r w:rsidRPr="00295978">
        <w:rPr>
          <w:rFonts w:ascii="Times New Roman" w:hAnsi="Times New Roman"/>
          <w:vertAlign w:val="superscript"/>
        </w:rPr>
        <w:t>th</w:t>
      </w:r>
      <w:r w:rsidRPr="00295978">
        <w:rPr>
          <w:rFonts w:ascii="Times New Roman" w:hAnsi="Times New Roman"/>
        </w:rPr>
        <w:t xml:space="preserve"> century, through which people with </w:t>
      </w:r>
      <w:r w:rsidR="00295978" w:rsidRPr="00295978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 xml:space="preserve">isabilities were forcibly sterilized, institutionalized and in some cases mass murdered. In 1907, Indiana was the first state of thirty-three to enact a forced sterilization law of people with </w:t>
      </w:r>
      <w:r w:rsidR="00295978" w:rsidRPr="00295978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 xml:space="preserve">isabilities in institutions, and which was later backed by the 1927 Buck </w:t>
      </w:r>
      <w:r w:rsidR="00A84385">
        <w:rPr>
          <w:rFonts w:ascii="Times New Roman" w:hAnsi="Times New Roman"/>
        </w:rPr>
        <w:t>v</w:t>
      </w:r>
      <w:r w:rsidRPr="00295978">
        <w:rPr>
          <w:rFonts w:ascii="Times New Roman" w:hAnsi="Times New Roman"/>
        </w:rPr>
        <w:t xml:space="preserve">. Bell Supreme </w:t>
      </w:r>
      <w:r w:rsidRPr="00295978">
        <w:rPr>
          <w:rFonts w:ascii="Times New Roman" w:hAnsi="Times New Roman"/>
        </w:rPr>
        <w:lastRenderedPageBreak/>
        <w:t>Court Decision</w:t>
      </w:r>
      <w:bookmarkStart w:id="2" w:name="m_-6126050175385426325__ftnref2"/>
      <w:bookmarkEnd w:id="2"/>
      <w:r w:rsidRPr="00295978">
        <w:rPr>
          <w:rFonts w:ascii="Times New Roman" w:hAnsi="Times New Roman"/>
        </w:rPr>
        <w:t xml:space="preserve">. Another example of the use of eugenics against </w:t>
      </w:r>
      <w:r w:rsidR="00A84385">
        <w:rPr>
          <w:rFonts w:ascii="Times New Roman" w:hAnsi="Times New Roman"/>
        </w:rPr>
        <w:t xml:space="preserve"> </w:t>
      </w:r>
      <w:r w:rsidRPr="00295978">
        <w:rPr>
          <w:rFonts w:ascii="Times New Roman" w:hAnsi="Times New Roman"/>
        </w:rPr>
        <w:t xml:space="preserve">people with </w:t>
      </w:r>
      <w:r w:rsidR="00295978" w:rsidRPr="00295978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 xml:space="preserve">isabilities is from Nazi Germany. People with </w:t>
      </w:r>
      <w:r w:rsidR="00295978" w:rsidRPr="00295978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 xml:space="preserve">isabilities were targeted through euthanasia of youth with </w:t>
      </w:r>
      <w:r w:rsidR="00295978" w:rsidRPr="00295978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 xml:space="preserve">isabilities from infancy to 17 years and mass forced sterilization. Propaganda labeled people with </w:t>
      </w:r>
      <w:r w:rsidR="00295978" w:rsidRPr="00295978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>isabilities as “life unworthy of life” and “useless eaters” that burdened society. It is estimated that at least 5,000 physically disabled children were murdered through the Nazi Eugenics program</w:t>
      </w:r>
      <w:bookmarkStart w:id="3" w:name="m_-6126050175385426325__ftnref3"/>
      <w:bookmarkEnd w:id="3"/>
      <w:r w:rsidRPr="00295978">
        <w:rPr>
          <w:rFonts w:ascii="Times New Roman" w:hAnsi="Times New Roman"/>
        </w:rPr>
        <w:t xml:space="preserve">. </w:t>
      </w:r>
    </w:p>
    <w:p w:rsidR="00F93AEE" w:rsidRDefault="00F93AEE" w:rsidP="00F93AEE">
      <w:pPr>
        <w:spacing w:before="100" w:beforeAutospacing="1"/>
        <w:rPr>
          <w:rFonts w:ascii="Times New Roman" w:hAnsi="Times New Roman"/>
        </w:rPr>
      </w:pPr>
      <w:r w:rsidRPr="00295978">
        <w:rPr>
          <w:rFonts w:ascii="Times New Roman" w:hAnsi="Times New Roman"/>
        </w:rPr>
        <w:t xml:space="preserve">Instead of seeing a movie that perpetuates the idea that our lives are not worth living, we encourage fellow city residents to learn more about suicide in the </w:t>
      </w:r>
      <w:r w:rsidR="00295978" w:rsidRPr="00295978">
        <w:rPr>
          <w:rFonts w:ascii="Times New Roman" w:hAnsi="Times New Roman"/>
        </w:rPr>
        <w:t>d</w:t>
      </w:r>
      <w:r w:rsidRPr="00295978">
        <w:rPr>
          <w:rFonts w:ascii="Times New Roman" w:hAnsi="Times New Roman"/>
        </w:rPr>
        <w:t xml:space="preserve">isability community and to celebrate the lives and accomplishments of our community. </w:t>
      </w:r>
    </w:p>
    <w:p w:rsidR="002D34EC" w:rsidRDefault="002D34EC" w:rsidP="002D34EC">
      <w:pPr>
        <w:pStyle w:val="NormalWeb"/>
      </w:pPr>
      <w:r>
        <w:rPr>
          <w:rFonts w:ascii="Calibri" w:hAnsi="Calibri"/>
          <w:sz w:val="20"/>
          <w:szCs w:val="20"/>
        </w:rPr>
        <w:t>[1</w:t>
      </w:r>
      <w:proofErr w:type="gramStart"/>
      <w:r>
        <w:rPr>
          <w:rFonts w:ascii="Calibri" w:hAnsi="Calibri"/>
          <w:sz w:val="20"/>
          <w:szCs w:val="20"/>
        </w:rPr>
        <w:t>]</w:t>
      </w:r>
      <w:proofErr w:type="gramEnd"/>
      <w:hyperlink r:id="rId9" w:tgtFrame="_blank" w:history="1">
        <w:r>
          <w:rPr>
            <w:rStyle w:val="Hyperlink"/>
          </w:rPr>
          <w:t>https://www.researchgate.net/publication/49650010_Understanding_suicide_and_disability_through_three_major_disabling_conditions_Intellectual_disability_spinal_cord_injury_and_multiple_sclerosis</w:t>
        </w:r>
      </w:hyperlink>
    </w:p>
    <w:p w:rsidR="002D34EC" w:rsidRDefault="002D34EC" w:rsidP="002D34EC">
      <w:pPr>
        <w:pStyle w:val="NormalWeb"/>
      </w:pPr>
      <w:r>
        <w:rPr>
          <w:rFonts w:ascii="Calibri" w:hAnsi="Calibri"/>
          <w:sz w:val="20"/>
          <w:szCs w:val="20"/>
        </w:rPr>
        <w:t>[2]</w:t>
      </w:r>
      <w:r>
        <w:t xml:space="preserve"> </w:t>
      </w:r>
      <w:hyperlink r:id="rId10" w:tgtFrame="_blank" w:history="1">
        <w:r>
          <w:rPr>
            <w:rStyle w:val="Hyperlink"/>
          </w:rPr>
          <w:t>https://everybody.si.edu/citizens/eugenics</w:t>
        </w:r>
      </w:hyperlink>
    </w:p>
    <w:p w:rsidR="002D34EC" w:rsidRPr="00295978" w:rsidRDefault="002D34EC" w:rsidP="002D34EC">
      <w:pPr>
        <w:spacing w:before="100" w:beforeAutospacing="1"/>
        <w:rPr>
          <w:rFonts w:ascii="Times New Roman" w:hAnsi="Times New Roman"/>
        </w:rPr>
      </w:pPr>
      <w:bookmarkStart w:id="4" w:name="m_852925562617332061_m_-6126050175385426"/>
      <w:r>
        <w:rPr>
          <w:rFonts w:ascii="Calibri" w:hAnsi="Calibri"/>
          <w:sz w:val="20"/>
        </w:rPr>
        <w:t>[3]</w:t>
      </w:r>
      <w:bookmarkEnd w:id="4"/>
      <w:r>
        <w:t xml:space="preserve"> </w:t>
      </w:r>
      <w:hyperlink r:id="rId11" w:tgtFrame="_blank" w:history="1">
        <w:r>
          <w:rPr>
            <w:rStyle w:val="Hyperlink"/>
          </w:rPr>
          <w:t>https://www.ushmm.org/information/exhibitions/online-features/special-focus/nazi-persecution-of-the-disabled</w:t>
        </w:r>
      </w:hyperlink>
    </w:p>
    <w:p w:rsidR="000467FE" w:rsidRDefault="000467FE" w:rsidP="00FB6BFF">
      <w:pPr>
        <w:jc w:val="center"/>
        <w:rPr>
          <w:rFonts w:ascii="Times New Roman" w:hAnsi="Times New Roman"/>
        </w:rPr>
      </w:pPr>
    </w:p>
    <w:p w:rsidR="00F93AEE" w:rsidRPr="00295978" w:rsidRDefault="00B3731A" w:rsidP="00FB6BFF">
      <w:pPr>
        <w:jc w:val="center"/>
        <w:rPr>
          <w:rFonts w:ascii="Times New Roman" w:hAnsi="Times New Roman"/>
        </w:rPr>
      </w:pPr>
      <w:r w:rsidRPr="00295978">
        <w:rPr>
          <w:rFonts w:ascii="Times New Roman" w:hAnsi="Times New Roman"/>
        </w:rPr>
        <w:t>###</w:t>
      </w:r>
    </w:p>
    <w:p w:rsidR="00BA613B" w:rsidRPr="00295978" w:rsidRDefault="00BA613B" w:rsidP="00C20F2C">
      <w:pPr>
        <w:rPr>
          <w:rFonts w:ascii="Times New Roman" w:hAnsi="Times New Roman"/>
          <w:szCs w:val="24"/>
        </w:rPr>
      </w:pPr>
    </w:p>
    <w:sectPr w:rsidR="00BA613B" w:rsidRPr="00295978" w:rsidSect="004575C2">
      <w:headerReference w:type="first" r:id="rId12"/>
      <w:footerReference w:type="first" r:id="rId13"/>
      <w:type w:val="continuous"/>
      <w:pgSz w:w="12240" w:h="15840" w:code="1"/>
      <w:pgMar w:top="1800" w:right="1800" w:bottom="1800" w:left="180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5F" w:rsidRDefault="007F675F">
      <w:r>
        <w:separator/>
      </w:r>
    </w:p>
  </w:endnote>
  <w:endnote w:type="continuationSeparator" w:id="0">
    <w:p w:rsidR="007F675F" w:rsidRDefault="007F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2" w:type="dxa"/>
      <w:tblLayout w:type="fixed"/>
      <w:tblLook w:val="0000" w:firstRow="0" w:lastRow="0" w:firstColumn="0" w:lastColumn="0" w:noHBand="0" w:noVBand="0"/>
    </w:tblPr>
    <w:tblGrid>
      <w:gridCol w:w="10080"/>
    </w:tblGrid>
    <w:tr w:rsidR="00202365">
      <w:tc>
        <w:tcPr>
          <w:tcW w:w="10080" w:type="dxa"/>
        </w:tcPr>
        <w:p w:rsidR="00202365" w:rsidRDefault="00202365">
          <w:pPr>
            <w:pBdr>
              <w:top w:val="single" w:sz="4" w:space="1" w:color="0000FF"/>
            </w:pBdr>
            <w:tabs>
              <w:tab w:val="right" w:pos="8640"/>
            </w:tabs>
            <w:jc w:val="center"/>
            <w:rPr>
              <w:sz w:val="18"/>
            </w:rPr>
          </w:pPr>
          <w:r>
            <w:rPr>
              <w:sz w:val="18"/>
            </w:rPr>
            <w:t>810 Third Avenue, Suite 750, Seattle, WA 98104-1627</w:t>
          </w:r>
        </w:p>
        <w:p w:rsidR="0033271A" w:rsidRDefault="00202365">
          <w:pPr>
            <w:tabs>
              <w:tab w:val="right" w:pos="8640"/>
            </w:tabs>
            <w:jc w:val="center"/>
            <w:rPr>
              <w:sz w:val="18"/>
            </w:rPr>
          </w:pPr>
          <w:r>
            <w:rPr>
              <w:sz w:val="18"/>
            </w:rPr>
            <w:t xml:space="preserve">Tel: (206) 684-4500, Fax: (206) 684-0332, TYY (206) 684-4503, website </w:t>
          </w:r>
          <w:hyperlink r:id="rId1" w:history="1">
            <w:r w:rsidR="0033271A" w:rsidRPr="0033271A">
              <w:rPr>
                <w:rStyle w:val="Hyperlink"/>
                <w:color w:val="auto"/>
                <w:sz w:val="18"/>
              </w:rPr>
              <w:t>http://www.seattle.gov/civilrights/</w:t>
            </w:r>
          </w:hyperlink>
          <w:r w:rsidR="0033271A">
            <w:rPr>
              <w:sz w:val="18"/>
            </w:rPr>
            <w:t xml:space="preserve"> </w:t>
          </w:r>
        </w:p>
        <w:p w:rsidR="00202365" w:rsidRDefault="00202365">
          <w:pPr>
            <w:tabs>
              <w:tab w:val="right" w:pos="8640"/>
            </w:tabs>
            <w:jc w:val="center"/>
            <w:rPr>
              <w:sz w:val="18"/>
            </w:rPr>
          </w:pPr>
          <w:r>
            <w:rPr>
              <w:sz w:val="18"/>
            </w:rPr>
            <w:t>An equal opportunity - affirmative action employer. Accommodations for people with disabilities provided upon request.</w:t>
          </w:r>
        </w:p>
      </w:tc>
    </w:tr>
  </w:tbl>
  <w:p w:rsidR="00202365" w:rsidRDefault="00202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5F" w:rsidRDefault="007F675F">
      <w:r>
        <w:separator/>
      </w:r>
    </w:p>
  </w:footnote>
  <w:footnote w:type="continuationSeparator" w:id="0">
    <w:p w:rsidR="007F675F" w:rsidRDefault="007F6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65" w:rsidRDefault="00202365">
    <w:pPr>
      <w:tabs>
        <w:tab w:val="right" w:pos="8640"/>
      </w:tabs>
      <w:ind w:hanging="360"/>
    </w:pPr>
  </w:p>
  <w:tbl>
    <w:tblPr>
      <w:tblW w:w="0" w:type="auto"/>
      <w:tblInd w:w="-342" w:type="dxa"/>
      <w:tblLayout w:type="fixed"/>
      <w:tblLook w:val="0000" w:firstRow="0" w:lastRow="0" w:firstColumn="0" w:lastColumn="0" w:noHBand="0" w:noVBand="0"/>
    </w:tblPr>
    <w:tblGrid>
      <w:gridCol w:w="270"/>
      <w:gridCol w:w="9630"/>
    </w:tblGrid>
    <w:tr w:rsidR="00202365">
      <w:trPr>
        <w:cantSplit/>
        <w:trHeight w:val="627"/>
      </w:trPr>
      <w:tc>
        <w:tcPr>
          <w:tcW w:w="270" w:type="dxa"/>
          <w:vMerge w:val="restart"/>
        </w:tcPr>
        <w:p w:rsidR="00202365" w:rsidRDefault="00202365">
          <w:pPr>
            <w:pStyle w:val="addresslabel"/>
            <w:tabs>
              <w:tab w:val="right" w:pos="8640"/>
            </w:tabs>
            <w:spacing w:after="120"/>
          </w:pPr>
          <w:r>
            <w:tab/>
          </w:r>
          <w:r w:rsidR="00C20F2C">
            <w:rPr>
              <w:noProof/>
            </w:rPr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91440</wp:posOffset>
                </wp:positionV>
                <wp:extent cx="583565" cy="587375"/>
                <wp:effectExtent l="19050" t="0" r="698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565" cy="587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202365" w:rsidRDefault="00202365">
          <w:pPr>
            <w:tabs>
              <w:tab w:val="right" w:pos="8640"/>
            </w:tabs>
            <w:rPr>
              <w:rFonts w:ascii="Helvetica" w:hAnsi="Helvetica"/>
              <w:sz w:val="16"/>
            </w:rPr>
          </w:pPr>
        </w:p>
      </w:tc>
      <w:tc>
        <w:tcPr>
          <w:tcW w:w="9630" w:type="dxa"/>
          <w:tcBorders>
            <w:bottom w:val="single" w:sz="6" w:space="0" w:color="0000FF"/>
          </w:tcBorders>
        </w:tcPr>
        <w:p w:rsidR="00202365" w:rsidRDefault="00202365">
          <w:pPr>
            <w:pStyle w:val="Heading1"/>
            <w:rPr>
              <w:rFonts w:ascii="Helvetica" w:hAnsi="Helvetica"/>
              <w:b w:val="0"/>
              <w:sz w:val="40"/>
            </w:rPr>
          </w:pPr>
          <w:r>
            <w:rPr>
              <w:b w:val="0"/>
              <w:sz w:val="40"/>
            </w:rPr>
            <w:t>City of Seattle</w:t>
          </w:r>
        </w:p>
      </w:tc>
    </w:tr>
    <w:tr w:rsidR="00202365">
      <w:trPr>
        <w:cantSplit/>
      </w:trPr>
      <w:tc>
        <w:tcPr>
          <w:tcW w:w="270" w:type="dxa"/>
          <w:vMerge/>
        </w:tcPr>
        <w:p w:rsidR="00202365" w:rsidRDefault="00202365">
          <w:pPr>
            <w:tabs>
              <w:tab w:val="right" w:pos="8640"/>
            </w:tabs>
            <w:rPr>
              <w:rFonts w:ascii="Helvetica" w:hAnsi="Helvetica"/>
              <w:sz w:val="16"/>
            </w:rPr>
          </w:pPr>
        </w:p>
      </w:tc>
      <w:tc>
        <w:tcPr>
          <w:tcW w:w="9630" w:type="dxa"/>
        </w:tcPr>
        <w:p w:rsidR="00202365" w:rsidRPr="007824D0" w:rsidRDefault="007824D0">
          <w:pPr>
            <w:tabs>
              <w:tab w:val="right" w:pos="8640"/>
            </w:tabs>
            <w:rPr>
              <w:b/>
              <w:sz w:val="20"/>
            </w:rPr>
          </w:pPr>
          <w:r w:rsidRPr="007824D0">
            <w:rPr>
              <w:color w:val="0000FF"/>
              <w:sz w:val="20"/>
            </w:rPr>
            <w:t>Ed</w:t>
          </w:r>
          <w:r w:rsidR="00405ABF">
            <w:rPr>
              <w:color w:val="0000FF"/>
              <w:sz w:val="20"/>
            </w:rPr>
            <w:t>ward</w:t>
          </w:r>
          <w:r w:rsidRPr="007824D0">
            <w:rPr>
              <w:color w:val="0000FF"/>
              <w:sz w:val="20"/>
            </w:rPr>
            <w:t xml:space="preserve"> Murray</w:t>
          </w:r>
          <w:r w:rsidR="00202365" w:rsidRPr="007824D0">
            <w:rPr>
              <w:color w:val="0000FF"/>
              <w:sz w:val="20"/>
            </w:rPr>
            <w:t>, Mayor</w:t>
          </w:r>
        </w:p>
        <w:p w:rsidR="005A5E38" w:rsidRDefault="005A5E38" w:rsidP="005A5E38">
          <w:pPr>
            <w:rPr>
              <w:color w:val="1F497D"/>
            </w:rPr>
          </w:pPr>
        </w:p>
        <w:p w:rsidR="005A5E38" w:rsidRPr="005A5E38" w:rsidRDefault="005A5E38" w:rsidP="005A5E38">
          <w:pPr>
            <w:rPr>
              <w:rFonts w:cs="Arial"/>
              <w:b/>
              <w:color w:val="000000" w:themeColor="text1"/>
              <w:sz w:val="28"/>
              <w:szCs w:val="28"/>
            </w:rPr>
          </w:pPr>
          <w:r w:rsidRPr="005A5E38">
            <w:rPr>
              <w:rFonts w:cs="Arial"/>
              <w:b/>
              <w:color w:val="000000" w:themeColor="text1"/>
              <w:sz w:val="28"/>
              <w:szCs w:val="28"/>
            </w:rPr>
            <w:t>Seattle Commission for People with Disabilities</w:t>
          </w:r>
        </w:p>
        <w:p w:rsidR="00202365" w:rsidRDefault="00202365">
          <w:pPr>
            <w:pStyle w:val="Footer"/>
            <w:tabs>
              <w:tab w:val="clear" w:pos="4320"/>
              <w:tab w:val="clear" w:pos="8640"/>
            </w:tabs>
            <w:rPr>
              <w:sz w:val="20"/>
            </w:rPr>
          </w:pPr>
        </w:p>
      </w:tc>
    </w:tr>
  </w:tbl>
  <w:p w:rsidR="00202365" w:rsidRDefault="00202365">
    <w:pPr>
      <w:tabs>
        <w:tab w:val="right" w:pos="8640"/>
      </w:tabs>
      <w:ind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5ED4"/>
    <w:multiLevelType w:val="hybridMultilevel"/>
    <w:tmpl w:val="50A2AD2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4350EB"/>
    <w:multiLevelType w:val="hybridMultilevel"/>
    <w:tmpl w:val="FAD0964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8E7FC3"/>
    <w:multiLevelType w:val="hybridMultilevel"/>
    <w:tmpl w:val="1EBA1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372668"/>
    <w:multiLevelType w:val="hybridMultilevel"/>
    <w:tmpl w:val="88D4CB3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>
    <w:nsid w:val="4F6D45DF"/>
    <w:multiLevelType w:val="hybridMultilevel"/>
    <w:tmpl w:val="4F1431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6E26BF4"/>
    <w:multiLevelType w:val="hybridMultilevel"/>
    <w:tmpl w:val="8F44A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E02DBC"/>
    <w:multiLevelType w:val="singleLevel"/>
    <w:tmpl w:val="8832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10"/>
    <w:rsid w:val="0000512E"/>
    <w:rsid w:val="000467FE"/>
    <w:rsid w:val="000A336B"/>
    <w:rsid w:val="000A49A0"/>
    <w:rsid w:val="00100E7F"/>
    <w:rsid w:val="0020035E"/>
    <w:rsid w:val="00202365"/>
    <w:rsid w:val="00295978"/>
    <w:rsid w:val="002D34EC"/>
    <w:rsid w:val="002F0D1C"/>
    <w:rsid w:val="00305022"/>
    <w:rsid w:val="0033271A"/>
    <w:rsid w:val="00337398"/>
    <w:rsid w:val="00341E74"/>
    <w:rsid w:val="00366D45"/>
    <w:rsid w:val="00367B4F"/>
    <w:rsid w:val="00382393"/>
    <w:rsid w:val="0038292A"/>
    <w:rsid w:val="00386510"/>
    <w:rsid w:val="003C2EE8"/>
    <w:rsid w:val="00405ABF"/>
    <w:rsid w:val="004575C2"/>
    <w:rsid w:val="0046715F"/>
    <w:rsid w:val="004D5479"/>
    <w:rsid w:val="004E3315"/>
    <w:rsid w:val="004F2584"/>
    <w:rsid w:val="0051642A"/>
    <w:rsid w:val="005A5E38"/>
    <w:rsid w:val="005B560B"/>
    <w:rsid w:val="0073433E"/>
    <w:rsid w:val="00754646"/>
    <w:rsid w:val="00763D95"/>
    <w:rsid w:val="007824D0"/>
    <w:rsid w:val="007B6BB1"/>
    <w:rsid w:val="007D4330"/>
    <w:rsid w:val="007F675F"/>
    <w:rsid w:val="00852C95"/>
    <w:rsid w:val="00862A71"/>
    <w:rsid w:val="00862C0C"/>
    <w:rsid w:val="00886C9E"/>
    <w:rsid w:val="008C5CF7"/>
    <w:rsid w:val="00970832"/>
    <w:rsid w:val="0098211B"/>
    <w:rsid w:val="00985671"/>
    <w:rsid w:val="009938F6"/>
    <w:rsid w:val="009B5652"/>
    <w:rsid w:val="00A21F17"/>
    <w:rsid w:val="00A5309B"/>
    <w:rsid w:val="00A84385"/>
    <w:rsid w:val="00AA09F2"/>
    <w:rsid w:val="00B10CA1"/>
    <w:rsid w:val="00B3731A"/>
    <w:rsid w:val="00B94FF9"/>
    <w:rsid w:val="00BA613B"/>
    <w:rsid w:val="00BC4F22"/>
    <w:rsid w:val="00BF390D"/>
    <w:rsid w:val="00C0421E"/>
    <w:rsid w:val="00C20F2C"/>
    <w:rsid w:val="00C32391"/>
    <w:rsid w:val="00CC0DB3"/>
    <w:rsid w:val="00CC5069"/>
    <w:rsid w:val="00CF1B6A"/>
    <w:rsid w:val="00D16AB5"/>
    <w:rsid w:val="00D70AE7"/>
    <w:rsid w:val="00EA2F37"/>
    <w:rsid w:val="00EC6822"/>
    <w:rsid w:val="00F36E61"/>
    <w:rsid w:val="00F93AEE"/>
    <w:rsid w:val="00F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fc"/>
    <w:qFormat/>
    <w:rsid w:val="0033739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575C2"/>
    <w:pPr>
      <w:keepNext/>
      <w:tabs>
        <w:tab w:val="right" w:pos="8640"/>
      </w:tabs>
      <w:spacing w:before="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75C2"/>
    <w:pPr>
      <w:keepNext/>
      <w:tabs>
        <w:tab w:val="right" w:pos="8640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00E7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label">
    <w:name w:val="address label"/>
    <w:basedOn w:val="Normal"/>
    <w:rsid w:val="004575C2"/>
  </w:style>
  <w:style w:type="paragraph" w:styleId="Header">
    <w:name w:val="header"/>
    <w:basedOn w:val="Normal"/>
    <w:rsid w:val="004575C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00E7F"/>
    <w:rPr>
      <w:color w:val="0000FF"/>
      <w:u w:val="single"/>
    </w:rPr>
  </w:style>
  <w:style w:type="paragraph" w:styleId="Footer">
    <w:name w:val="footer"/>
    <w:basedOn w:val="Normal"/>
    <w:rsid w:val="004575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5479"/>
    <w:rPr>
      <w:rFonts w:ascii="Tahoma" w:hAnsi="Tahoma" w:cs="Tahoma"/>
      <w:sz w:val="16"/>
      <w:szCs w:val="16"/>
    </w:rPr>
  </w:style>
  <w:style w:type="character" w:customStyle="1" w:styleId="ptext-2">
    <w:name w:val="ptext-2"/>
    <w:basedOn w:val="DefaultParagraphFont"/>
    <w:rsid w:val="00BF390D"/>
    <w:rPr>
      <w:b w:val="0"/>
      <w:bCs w:val="0"/>
    </w:rPr>
  </w:style>
  <w:style w:type="paragraph" w:customStyle="1" w:styleId="Default">
    <w:name w:val="Default"/>
    <w:rsid w:val="00305022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5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6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65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652"/>
    <w:rPr>
      <w:rFonts w:ascii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2D34EC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fc"/>
    <w:qFormat/>
    <w:rsid w:val="0033739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575C2"/>
    <w:pPr>
      <w:keepNext/>
      <w:tabs>
        <w:tab w:val="right" w:pos="8640"/>
      </w:tabs>
      <w:spacing w:before="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75C2"/>
    <w:pPr>
      <w:keepNext/>
      <w:tabs>
        <w:tab w:val="right" w:pos="8640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00E7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label">
    <w:name w:val="address label"/>
    <w:basedOn w:val="Normal"/>
    <w:rsid w:val="004575C2"/>
  </w:style>
  <w:style w:type="paragraph" w:styleId="Header">
    <w:name w:val="header"/>
    <w:basedOn w:val="Normal"/>
    <w:rsid w:val="004575C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00E7F"/>
    <w:rPr>
      <w:color w:val="0000FF"/>
      <w:u w:val="single"/>
    </w:rPr>
  </w:style>
  <w:style w:type="paragraph" w:styleId="Footer">
    <w:name w:val="footer"/>
    <w:basedOn w:val="Normal"/>
    <w:rsid w:val="004575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5479"/>
    <w:rPr>
      <w:rFonts w:ascii="Tahoma" w:hAnsi="Tahoma" w:cs="Tahoma"/>
      <w:sz w:val="16"/>
      <w:szCs w:val="16"/>
    </w:rPr>
  </w:style>
  <w:style w:type="character" w:customStyle="1" w:styleId="ptext-2">
    <w:name w:val="ptext-2"/>
    <w:basedOn w:val="DefaultParagraphFont"/>
    <w:rsid w:val="00BF390D"/>
    <w:rPr>
      <w:b w:val="0"/>
      <w:bCs w:val="0"/>
    </w:rPr>
  </w:style>
  <w:style w:type="paragraph" w:customStyle="1" w:styleId="Default">
    <w:name w:val="Default"/>
    <w:rsid w:val="00305022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5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6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65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652"/>
    <w:rPr>
      <w:rFonts w:ascii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2D34EC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e_Before_Yo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shmm.org/information/exhibitions/online-features/special-focus/nazi-persecution-of-the-disable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verybody.si.edu/citizens/eugen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49650010_Understanding_suicide_and_disability_through_three_major_disabling_conditions_Intellectual_disability_spinal_cord_injury_and_multiple_sclerosi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civilrigh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\OTHER\LETTER%20HEAD-J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HEAD-JN.dot</Template>
  <TotalTime>1</TotalTime>
  <Pages>2</Pages>
  <Words>471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>City of Seattle, Office of Civil Rights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creator>Default</dc:creator>
  <cp:keywords>Germaine W. Covington, Director</cp:keywords>
  <dc:description>Julie Nelson's Letterhead Template</dc:description>
  <cp:lastModifiedBy>Idowu, Marta</cp:lastModifiedBy>
  <cp:revision>2</cp:revision>
  <cp:lastPrinted>2016-07-12T23:07:00Z</cp:lastPrinted>
  <dcterms:created xsi:type="dcterms:W3CDTF">2016-07-12T23:45:00Z</dcterms:created>
  <dcterms:modified xsi:type="dcterms:W3CDTF">2016-07-12T23:45:00Z</dcterms:modified>
</cp:coreProperties>
</file>