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C5" w:rsidRPr="00F837CE" w:rsidRDefault="00E43BC5" w:rsidP="008D6223">
      <w:pPr>
        <w:pStyle w:val="BodyText"/>
        <w:jc w:val="center"/>
        <w:rPr>
          <w:rFonts w:ascii="Calibri" w:hAnsi="Calibri"/>
          <w:b/>
          <w:bCs/>
          <w:caps/>
          <w:szCs w:val="24"/>
        </w:rPr>
      </w:pPr>
      <w:r w:rsidRPr="00F837CE">
        <w:rPr>
          <w:rFonts w:ascii="Calibri" w:hAnsi="Calibri"/>
          <w:b/>
          <w:bCs/>
          <w:caps/>
          <w:szCs w:val="24"/>
        </w:rPr>
        <w:t>Seattle Planning Commission</w:t>
      </w:r>
    </w:p>
    <w:p w:rsidR="00E43BC5" w:rsidRPr="00F837CE" w:rsidRDefault="00875B47" w:rsidP="008D6223">
      <w:pPr>
        <w:pStyle w:val="BodyText"/>
        <w:jc w:val="center"/>
        <w:rPr>
          <w:rFonts w:ascii="Calibri" w:hAnsi="Calibri"/>
          <w:b/>
          <w:caps/>
          <w:szCs w:val="24"/>
        </w:rPr>
      </w:pPr>
      <w:r>
        <w:rPr>
          <w:rFonts w:ascii="Calibri" w:hAnsi="Calibri"/>
          <w:b/>
          <w:bCs/>
          <w:caps/>
          <w:szCs w:val="24"/>
        </w:rPr>
        <w:t>February 27</w:t>
      </w:r>
      <w:r w:rsidR="009261AE">
        <w:rPr>
          <w:rFonts w:ascii="Calibri" w:hAnsi="Calibri"/>
          <w:b/>
          <w:bCs/>
          <w:caps/>
          <w:szCs w:val="24"/>
        </w:rPr>
        <w:t>, 2014</w:t>
      </w:r>
    </w:p>
    <w:p w:rsidR="00E43BC5" w:rsidRPr="00F837CE" w:rsidRDefault="00BF28A8" w:rsidP="008D6223">
      <w:pPr>
        <w:pStyle w:val="BodyText"/>
        <w:jc w:val="center"/>
        <w:rPr>
          <w:rFonts w:ascii="Calibri" w:hAnsi="Calibri"/>
          <w:b/>
          <w:caps/>
          <w:szCs w:val="24"/>
        </w:rPr>
      </w:pPr>
      <w:r>
        <w:rPr>
          <w:rFonts w:ascii="Calibri" w:hAnsi="Calibri"/>
          <w:b/>
          <w:caps/>
          <w:szCs w:val="24"/>
        </w:rPr>
        <w:t>Approved</w:t>
      </w:r>
      <w:r w:rsidR="00B72641" w:rsidRPr="00F837CE">
        <w:rPr>
          <w:rFonts w:ascii="Calibri" w:hAnsi="Calibri"/>
          <w:b/>
          <w:caps/>
          <w:szCs w:val="24"/>
        </w:rPr>
        <w:t xml:space="preserve"> </w:t>
      </w:r>
      <w:r w:rsidR="00E43BC5" w:rsidRPr="00F837CE">
        <w:rPr>
          <w:rFonts w:ascii="Calibri" w:hAnsi="Calibri"/>
          <w:b/>
          <w:caps/>
          <w:szCs w:val="24"/>
        </w:rPr>
        <w:t>Meeting Minutes</w:t>
      </w:r>
    </w:p>
    <w:p w:rsidR="009B6CD7" w:rsidRPr="00F837CE" w:rsidRDefault="009B6CD7" w:rsidP="008D6223">
      <w:pPr>
        <w:rPr>
          <w:rFonts w:ascii="Calibri" w:hAnsi="Calibri"/>
          <w:b/>
          <w:sz w:val="16"/>
          <w:szCs w:val="16"/>
        </w:rPr>
      </w:pPr>
    </w:p>
    <w:p w:rsidR="00E43BC5" w:rsidRPr="00F837CE" w:rsidRDefault="00E43BC5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</w:rPr>
      </w:pPr>
      <w:r w:rsidRPr="00F837CE">
        <w:rPr>
          <w:rStyle w:val="StyleBoldUnderline"/>
          <w:rFonts w:ascii="Calibri" w:hAnsi="Calibri"/>
        </w:rPr>
        <w:t xml:space="preserve">Commissioners in Attendance </w:t>
      </w:r>
    </w:p>
    <w:p w:rsidR="001617B0" w:rsidRDefault="00E87F1F" w:rsidP="0016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</w:rPr>
      </w:pPr>
      <w:r>
        <w:rPr>
          <w:rFonts w:ascii="Calibri" w:hAnsi="Calibri"/>
        </w:rPr>
        <w:t xml:space="preserve">Co-Chair </w:t>
      </w:r>
      <w:r w:rsidR="0098140A">
        <w:rPr>
          <w:rFonts w:ascii="Calibri" w:hAnsi="Calibri"/>
        </w:rPr>
        <w:t>David Cutler,</w:t>
      </w:r>
      <w:r w:rsidRPr="00E87F1F">
        <w:rPr>
          <w:rFonts w:ascii="Calibri" w:hAnsi="Calibri"/>
        </w:rPr>
        <w:t xml:space="preserve"> </w:t>
      </w:r>
      <w:r>
        <w:rPr>
          <w:rFonts w:ascii="Calibri" w:hAnsi="Calibri"/>
        </w:rPr>
        <w:t>Co-Chair</w:t>
      </w:r>
      <w:r w:rsidR="0098140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Amalia Leighton, </w:t>
      </w:r>
      <w:r w:rsidR="00875B47">
        <w:rPr>
          <w:rFonts w:ascii="Calibri" w:hAnsi="Calibri"/>
        </w:rPr>
        <w:t xml:space="preserve">Catherine Benotto, </w:t>
      </w:r>
      <w:r w:rsidR="001617B0">
        <w:rPr>
          <w:rFonts w:ascii="Calibri" w:hAnsi="Calibri"/>
        </w:rPr>
        <w:t xml:space="preserve">Luis Borrero, </w:t>
      </w:r>
      <w:r w:rsidR="002F1956">
        <w:rPr>
          <w:rFonts w:ascii="Calibri" w:hAnsi="Calibri"/>
        </w:rPr>
        <w:t xml:space="preserve">Colie Hough-Beck, </w:t>
      </w:r>
      <w:r w:rsidR="001617B0">
        <w:rPr>
          <w:rFonts w:ascii="Calibri" w:hAnsi="Calibri"/>
        </w:rPr>
        <w:t xml:space="preserve">Bradley Khouri, </w:t>
      </w:r>
      <w:r w:rsidR="00B526A8">
        <w:rPr>
          <w:rFonts w:ascii="Calibri" w:hAnsi="Calibri"/>
        </w:rPr>
        <w:t xml:space="preserve">Tim Parham, </w:t>
      </w:r>
      <w:r w:rsidR="001617B0">
        <w:rPr>
          <w:rFonts w:ascii="Calibri" w:hAnsi="Calibri"/>
        </w:rPr>
        <w:t xml:space="preserve">Marj Press, </w:t>
      </w:r>
      <w:r w:rsidR="002F1956">
        <w:rPr>
          <w:rFonts w:ascii="Calibri" w:hAnsi="Calibri"/>
        </w:rPr>
        <w:t xml:space="preserve">Matt Roewe, </w:t>
      </w:r>
      <w:r w:rsidR="00875B47">
        <w:rPr>
          <w:rFonts w:ascii="Calibri" w:hAnsi="Calibri"/>
        </w:rPr>
        <w:t>Maggie Wykowski</w:t>
      </w:r>
    </w:p>
    <w:p w:rsidR="00BF0892" w:rsidRDefault="00BF0892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</w:rPr>
      </w:pPr>
    </w:p>
    <w:p w:rsidR="00E43BC5" w:rsidRPr="00F837CE" w:rsidRDefault="00E43BC5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</w:rPr>
      </w:pPr>
      <w:r w:rsidRPr="00F837CE">
        <w:rPr>
          <w:rStyle w:val="StyleBoldUnderline"/>
          <w:rFonts w:ascii="Calibri" w:hAnsi="Calibri"/>
        </w:rPr>
        <w:t xml:space="preserve">Commissioners Absent </w:t>
      </w:r>
    </w:p>
    <w:p w:rsidR="001617B0" w:rsidRPr="00924652" w:rsidRDefault="00875B47" w:rsidP="0016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  <w:b w:val="0"/>
          <w:bCs w:val="0"/>
          <w:caps w:val="0"/>
          <w:sz w:val="12"/>
          <w:szCs w:val="12"/>
          <w:u w:val="none"/>
        </w:rPr>
      </w:pPr>
      <w:r>
        <w:rPr>
          <w:rFonts w:ascii="Calibri" w:hAnsi="Calibri"/>
        </w:rPr>
        <w:t xml:space="preserve">Josh Brower, Keely Brown, Grace Kim, </w:t>
      </w:r>
      <w:r w:rsidR="002F1956">
        <w:rPr>
          <w:rFonts w:ascii="Calibri" w:hAnsi="Calibri"/>
        </w:rPr>
        <w:t xml:space="preserve">Jeanne Krikawa, </w:t>
      </w:r>
      <w:r>
        <w:rPr>
          <w:rFonts w:ascii="Calibri" w:hAnsi="Calibri"/>
        </w:rPr>
        <w:t xml:space="preserve">Kevin McDonald, Morgan Shook </w:t>
      </w:r>
    </w:p>
    <w:p w:rsidR="00924652" w:rsidRPr="00856E08" w:rsidRDefault="00924652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  <w:sz w:val="12"/>
          <w:szCs w:val="12"/>
        </w:rPr>
      </w:pPr>
    </w:p>
    <w:p w:rsidR="00E43BC5" w:rsidRPr="00F837CE" w:rsidRDefault="00E43BC5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Style w:val="StyleBoldUnderline"/>
          <w:rFonts w:ascii="Calibri" w:hAnsi="Calibri"/>
        </w:rPr>
      </w:pPr>
      <w:r w:rsidRPr="00F837CE">
        <w:rPr>
          <w:rStyle w:val="StyleBoldUnderline"/>
          <w:rFonts w:ascii="Calibri" w:hAnsi="Calibri"/>
        </w:rPr>
        <w:t>Commission Staff</w:t>
      </w:r>
    </w:p>
    <w:p w:rsidR="0020501C" w:rsidRDefault="003509B0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</w:rPr>
      </w:pPr>
      <w:r>
        <w:rPr>
          <w:rFonts w:ascii="Calibri" w:hAnsi="Calibri"/>
        </w:rPr>
        <w:t xml:space="preserve">Jesseca Brand - Policy Analyst, </w:t>
      </w:r>
      <w:r w:rsidR="004D6A5C" w:rsidRPr="00F837CE">
        <w:rPr>
          <w:rFonts w:ascii="Calibri" w:hAnsi="Calibri"/>
        </w:rPr>
        <w:t xml:space="preserve">Diana Canzoneri-Senior Analyst, </w:t>
      </w:r>
      <w:r>
        <w:rPr>
          <w:rFonts w:ascii="Calibri" w:hAnsi="Calibri"/>
        </w:rPr>
        <w:t xml:space="preserve">Robin Magonegil – Administrative </w:t>
      </w:r>
      <w:r w:rsidR="002F1956">
        <w:rPr>
          <w:rFonts w:ascii="Calibri" w:hAnsi="Calibri"/>
        </w:rPr>
        <w:t>Assistant, Vanessa Murdock, Executive Director</w:t>
      </w:r>
    </w:p>
    <w:p w:rsidR="00222EE9" w:rsidRDefault="00222EE9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sz w:val="12"/>
          <w:szCs w:val="12"/>
        </w:rPr>
      </w:pPr>
    </w:p>
    <w:p w:rsidR="002F1956" w:rsidRDefault="002F1956" w:rsidP="002F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GUESTS</w:t>
      </w:r>
    </w:p>
    <w:p w:rsidR="002F1956" w:rsidRPr="002F1956" w:rsidRDefault="00875B47" w:rsidP="002F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</w:rPr>
      </w:pPr>
      <w:r>
        <w:rPr>
          <w:rFonts w:ascii="Calibri" w:hAnsi="Calibri"/>
        </w:rPr>
        <w:t xml:space="preserve">Aly Pennucci, Mike Podowski, </w:t>
      </w:r>
      <w:r w:rsidR="002F1956">
        <w:rPr>
          <w:rFonts w:ascii="Calibri" w:hAnsi="Calibri"/>
        </w:rPr>
        <w:t xml:space="preserve">DPD; </w:t>
      </w:r>
    </w:p>
    <w:p w:rsidR="002F1956" w:rsidRPr="00856E08" w:rsidRDefault="002F1956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sz w:val="12"/>
          <w:szCs w:val="12"/>
        </w:rPr>
      </w:pPr>
    </w:p>
    <w:p w:rsidR="00683599" w:rsidRPr="00F837CE" w:rsidRDefault="00683599" w:rsidP="0068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IN ATTENDANCE</w:t>
      </w:r>
    </w:p>
    <w:p w:rsidR="00222EE9" w:rsidRDefault="00875B47" w:rsidP="00CE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</w:rPr>
      </w:pPr>
      <w:r>
        <w:rPr>
          <w:rFonts w:ascii="Calibri" w:hAnsi="Calibri"/>
        </w:rPr>
        <w:t>Lish Whitson, Jeff Anderson</w:t>
      </w:r>
    </w:p>
    <w:p w:rsidR="00B526A8" w:rsidRPr="00B526A8" w:rsidRDefault="00B526A8" w:rsidP="00CE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sz w:val="20"/>
          <w:szCs w:val="20"/>
        </w:rPr>
      </w:pPr>
    </w:p>
    <w:p w:rsidR="00E43BC5" w:rsidRPr="00F837CE" w:rsidRDefault="00F3345A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</w:t>
      </w:r>
      <w:r w:rsidR="00E43BC5" w:rsidRPr="00F837CE">
        <w:rPr>
          <w:rFonts w:ascii="Calibri" w:hAnsi="Calibri"/>
          <w:b/>
          <w:i/>
        </w:rPr>
        <w:t>lease Note: Seattle Planning Commission meeting minutes are not an exact transcript but instead represent key points and the basis of the discussion.</w:t>
      </w:r>
    </w:p>
    <w:p w:rsidR="006851C6" w:rsidRPr="00F837CE" w:rsidRDefault="006851C6" w:rsidP="008D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/>
          <w:b/>
          <w:i/>
          <w:sz w:val="10"/>
          <w:szCs w:val="10"/>
        </w:rPr>
      </w:pPr>
    </w:p>
    <w:p w:rsidR="00FB51F4" w:rsidRPr="00856E08" w:rsidRDefault="00FB51F4" w:rsidP="008D6223">
      <w:pPr>
        <w:rPr>
          <w:rStyle w:val="StyleBoldUnderline"/>
          <w:rFonts w:ascii="Calibri" w:hAnsi="Calibri"/>
          <w:sz w:val="16"/>
          <w:szCs w:val="16"/>
        </w:rPr>
      </w:pPr>
    </w:p>
    <w:p w:rsidR="00E43BC5" w:rsidRDefault="00E43BC5" w:rsidP="008D6223">
      <w:pPr>
        <w:rPr>
          <w:rStyle w:val="StyleBoldUnderline"/>
          <w:rFonts w:ascii="Calibri" w:hAnsi="Calibri"/>
        </w:rPr>
      </w:pPr>
      <w:r w:rsidRPr="00F837CE">
        <w:rPr>
          <w:rStyle w:val="StyleBoldUnderline"/>
          <w:rFonts w:ascii="Calibri" w:hAnsi="Calibri"/>
        </w:rPr>
        <w:t>CALL TO ORDER</w:t>
      </w:r>
    </w:p>
    <w:p w:rsidR="00FE63CE" w:rsidRDefault="00FE63CE" w:rsidP="00B526A8">
      <w:pPr>
        <w:rPr>
          <w:rFonts w:ascii="Calibri" w:hAnsi="Calibri"/>
        </w:rPr>
      </w:pPr>
    </w:p>
    <w:p w:rsidR="009D2B17" w:rsidRPr="00B526A8" w:rsidRDefault="00FE63CE" w:rsidP="00B526A8">
      <w:pPr>
        <w:rPr>
          <w:rFonts w:ascii="Calibri" w:hAnsi="Calibri"/>
        </w:rPr>
      </w:pPr>
      <w:r>
        <w:rPr>
          <w:rFonts w:ascii="Calibri" w:hAnsi="Calibri"/>
        </w:rPr>
        <w:t>Co</w:t>
      </w:r>
      <w:r w:rsidR="00875B47">
        <w:rPr>
          <w:rFonts w:ascii="Calibri" w:hAnsi="Calibri"/>
        </w:rPr>
        <w:t>-Chair David Cutler called the meeting to attention at 7:35 am.</w:t>
      </w:r>
    </w:p>
    <w:p w:rsidR="009D2B17" w:rsidRPr="00C13FB7" w:rsidRDefault="009D2B17" w:rsidP="009D2B17">
      <w:pPr>
        <w:pStyle w:val="PlainText"/>
        <w:ind w:left="1440"/>
        <w:rPr>
          <w:rFonts w:ascii="Calibri" w:hAnsi="Calibri"/>
          <w:sz w:val="24"/>
          <w:szCs w:val="24"/>
        </w:rPr>
      </w:pPr>
    </w:p>
    <w:p w:rsidR="009D2B17" w:rsidRDefault="00393175" w:rsidP="009D2B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Chair’s Report</w:t>
      </w:r>
      <w:r w:rsidR="00FE63CE">
        <w:rPr>
          <w:rFonts w:ascii="Calibri" w:hAnsi="Calibri"/>
          <w:b/>
        </w:rPr>
        <w:t xml:space="preserve"> &amp; Approval of Minutes</w:t>
      </w:r>
    </w:p>
    <w:p w:rsidR="00393175" w:rsidRDefault="00B526A8" w:rsidP="001E1BC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Co-</w:t>
      </w:r>
      <w:r w:rsidR="005D6118">
        <w:rPr>
          <w:rFonts w:ascii="Calibri" w:hAnsi="Calibri"/>
        </w:rPr>
        <w:t xml:space="preserve">Chair </w:t>
      </w:r>
      <w:r>
        <w:rPr>
          <w:rFonts w:ascii="Calibri" w:hAnsi="Calibri"/>
        </w:rPr>
        <w:t>David Cutler</w:t>
      </w:r>
    </w:p>
    <w:p w:rsidR="00FE63CE" w:rsidRPr="00F837CE" w:rsidRDefault="00FE63CE" w:rsidP="00FE63CE">
      <w:pPr>
        <w:rPr>
          <w:rFonts w:ascii="Calibri" w:hAnsi="Calibri"/>
        </w:rPr>
      </w:pPr>
    </w:p>
    <w:p w:rsidR="00FE63CE" w:rsidRDefault="00EC2BDF" w:rsidP="00FE63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2" w:color="auto"/>
        </w:pBdr>
        <w:shd w:val="clear" w:color="auto" w:fill="E0E0E0"/>
        <w:rPr>
          <w:rFonts w:ascii="Calibri" w:hAnsi="Calibri"/>
        </w:rPr>
      </w:pPr>
      <w:r>
        <w:rPr>
          <w:rFonts w:ascii="Calibri" w:hAnsi="Calibri"/>
        </w:rPr>
        <w:t xml:space="preserve">ACTION: </w:t>
      </w:r>
      <w:r w:rsidR="00FE63CE">
        <w:rPr>
          <w:rFonts w:ascii="Calibri" w:hAnsi="Calibri"/>
        </w:rPr>
        <w:t xml:space="preserve">Commissioner </w:t>
      </w:r>
      <w:r w:rsidR="00875B47">
        <w:rPr>
          <w:rFonts w:ascii="Calibri" w:hAnsi="Calibri"/>
        </w:rPr>
        <w:t xml:space="preserve">David Cutler </w:t>
      </w:r>
      <w:r w:rsidR="00FE63CE">
        <w:rPr>
          <w:rFonts w:ascii="Calibri" w:hAnsi="Calibri"/>
        </w:rPr>
        <w:t xml:space="preserve">moved to approve the </w:t>
      </w:r>
      <w:r w:rsidR="00875B47">
        <w:rPr>
          <w:rFonts w:ascii="Calibri" w:hAnsi="Calibri"/>
        </w:rPr>
        <w:t>February 13</w:t>
      </w:r>
      <w:r w:rsidR="00FE63CE">
        <w:rPr>
          <w:rFonts w:ascii="Calibri" w:hAnsi="Calibri"/>
        </w:rPr>
        <w:t xml:space="preserve">, 2014 meeting minutes.  Commissioner </w:t>
      </w:r>
      <w:r w:rsidR="00875B47">
        <w:rPr>
          <w:rFonts w:ascii="Calibri" w:hAnsi="Calibri"/>
        </w:rPr>
        <w:t>Colie Hough Beck</w:t>
      </w:r>
      <w:r w:rsidR="00FE63CE">
        <w:rPr>
          <w:rFonts w:ascii="Calibri" w:hAnsi="Calibri"/>
        </w:rPr>
        <w:t xml:space="preserve"> seconded the mot</w:t>
      </w:r>
      <w:r w:rsidR="00875B47">
        <w:rPr>
          <w:rFonts w:ascii="Calibri" w:hAnsi="Calibri"/>
        </w:rPr>
        <w:t xml:space="preserve">ion.  The minutes </w:t>
      </w:r>
      <w:proofErr w:type="gramStart"/>
      <w:r w:rsidR="00875B47">
        <w:rPr>
          <w:rFonts w:ascii="Calibri" w:hAnsi="Calibri"/>
        </w:rPr>
        <w:t>were approved</w:t>
      </w:r>
      <w:proofErr w:type="gramEnd"/>
      <w:r w:rsidR="00875B47">
        <w:rPr>
          <w:rFonts w:ascii="Calibri" w:hAnsi="Calibri"/>
        </w:rPr>
        <w:t>.  Commissioners Catherine Benotto and Maggie Wykowski abstained.</w:t>
      </w:r>
    </w:p>
    <w:p w:rsidR="008F00DF" w:rsidRDefault="008F00DF" w:rsidP="008F00DF">
      <w:pPr>
        <w:pStyle w:val="PlainText"/>
        <w:rPr>
          <w:rFonts w:ascii="Calibri" w:hAnsi="Calibri"/>
          <w:sz w:val="24"/>
          <w:szCs w:val="24"/>
        </w:rPr>
      </w:pPr>
    </w:p>
    <w:p w:rsidR="008F00DF" w:rsidRPr="009B22F3" w:rsidRDefault="00172786" w:rsidP="00E85AD0">
      <w:pPr>
        <w:pStyle w:val="Plai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Co-Chair Leighton</w:t>
      </w:r>
      <w:r w:rsidR="00E85AD0" w:rsidRPr="00E85AD0">
        <w:rPr>
          <w:rFonts w:ascii="Calibri" w:hAnsi="Calibri"/>
          <w:sz w:val="24"/>
          <w:szCs w:val="24"/>
        </w:rPr>
        <w:t xml:space="preserve"> updated the Commission on the Comprehensive Task Force meeting.  She noted that </w:t>
      </w:r>
      <w:r w:rsidR="00A16C58">
        <w:rPr>
          <w:rFonts w:ascii="Calibri" w:hAnsi="Calibri"/>
          <w:sz w:val="24"/>
          <w:szCs w:val="24"/>
        </w:rPr>
        <w:t>DPD</w:t>
      </w:r>
      <w:r w:rsidR="00E85AD0" w:rsidRPr="00E85AD0">
        <w:rPr>
          <w:rFonts w:ascii="Calibri" w:hAnsi="Calibri"/>
          <w:sz w:val="24"/>
          <w:szCs w:val="24"/>
        </w:rPr>
        <w:t xml:space="preserve"> </w:t>
      </w:r>
      <w:r w:rsidR="00A16C58">
        <w:rPr>
          <w:rFonts w:ascii="Calibri" w:hAnsi="Calibri"/>
          <w:sz w:val="24"/>
          <w:szCs w:val="24"/>
        </w:rPr>
        <w:t>has</w:t>
      </w:r>
      <w:r w:rsidR="00E85AD0" w:rsidRPr="00E85AD0">
        <w:rPr>
          <w:rFonts w:ascii="Calibri" w:hAnsi="Calibri"/>
          <w:sz w:val="24"/>
          <w:szCs w:val="24"/>
        </w:rPr>
        <w:t xml:space="preserve"> outlined four alternatives and are moving</w:t>
      </w:r>
      <w:r w:rsidR="00E85AD0" w:rsidRPr="009B22F3">
        <w:rPr>
          <w:rFonts w:ascii="Calibri" w:hAnsi="Calibri"/>
          <w:sz w:val="24"/>
          <w:szCs w:val="24"/>
        </w:rPr>
        <w:t xml:space="preserve"> away from using the </w:t>
      </w:r>
      <w:r w:rsidR="008F00DF" w:rsidRPr="009B22F3">
        <w:rPr>
          <w:rFonts w:ascii="Calibri" w:hAnsi="Calibri"/>
          <w:sz w:val="24"/>
          <w:szCs w:val="24"/>
        </w:rPr>
        <w:t xml:space="preserve">Transit Communities wording because </w:t>
      </w:r>
      <w:r w:rsidR="00E85AD0" w:rsidRPr="009B22F3">
        <w:rPr>
          <w:rFonts w:ascii="Calibri" w:hAnsi="Calibri"/>
          <w:sz w:val="24"/>
          <w:szCs w:val="24"/>
        </w:rPr>
        <w:t xml:space="preserve">the focus is on rail only and not on all </w:t>
      </w:r>
      <w:r w:rsidR="008F00DF" w:rsidRPr="009B22F3">
        <w:rPr>
          <w:rFonts w:ascii="Calibri" w:hAnsi="Calibri"/>
          <w:sz w:val="24"/>
          <w:szCs w:val="24"/>
        </w:rPr>
        <w:t>frequent and reliable transit</w:t>
      </w:r>
      <w:r w:rsidR="008F00DF" w:rsidRPr="00E85AD0">
        <w:rPr>
          <w:sz w:val="24"/>
          <w:szCs w:val="24"/>
        </w:rPr>
        <w:t xml:space="preserve">. </w:t>
      </w:r>
      <w:r w:rsidR="008F00DF" w:rsidRPr="009B22F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Co-Chair Leighton</w:t>
      </w:r>
      <w:r w:rsidR="00E85AD0" w:rsidRPr="009B22F3">
        <w:rPr>
          <w:rFonts w:ascii="Calibri" w:hAnsi="Calibri"/>
          <w:sz w:val="24"/>
          <w:szCs w:val="24"/>
        </w:rPr>
        <w:t xml:space="preserve"> stated that the timeline </w:t>
      </w:r>
      <w:r w:rsidR="00E85AD0" w:rsidRPr="009B22F3">
        <w:rPr>
          <w:rFonts w:ascii="Calibri" w:hAnsi="Calibri"/>
          <w:sz w:val="24"/>
          <w:szCs w:val="24"/>
        </w:rPr>
        <w:lastRenderedPageBreak/>
        <w:t xml:space="preserve">for the rollout </w:t>
      </w:r>
      <w:r w:rsidR="008F00DF" w:rsidRPr="009B22F3">
        <w:rPr>
          <w:rFonts w:ascii="Calibri" w:hAnsi="Calibri"/>
          <w:sz w:val="24"/>
          <w:szCs w:val="24"/>
        </w:rPr>
        <w:t>i</w:t>
      </w:r>
      <w:r w:rsidR="00E85AD0" w:rsidRPr="009B22F3">
        <w:rPr>
          <w:rFonts w:ascii="Calibri" w:hAnsi="Calibri"/>
          <w:sz w:val="24"/>
          <w:szCs w:val="24"/>
        </w:rPr>
        <w:t xml:space="preserve">s concerning to the </w:t>
      </w:r>
      <w:r w:rsidR="00A16C58">
        <w:rPr>
          <w:rFonts w:ascii="Calibri" w:hAnsi="Calibri"/>
          <w:sz w:val="24"/>
          <w:szCs w:val="24"/>
        </w:rPr>
        <w:t xml:space="preserve">Task Force </w:t>
      </w:r>
      <w:r w:rsidR="00E85AD0" w:rsidRPr="009B22F3">
        <w:rPr>
          <w:rFonts w:ascii="Calibri" w:hAnsi="Calibri"/>
          <w:sz w:val="24"/>
          <w:szCs w:val="24"/>
        </w:rPr>
        <w:t xml:space="preserve">committee as there </w:t>
      </w:r>
      <w:r w:rsidR="008F00DF" w:rsidRPr="009B22F3">
        <w:rPr>
          <w:rFonts w:ascii="Calibri" w:hAnsi="Calibri"/>
          <w:sz w:val="24"/>
          <w:szCs w:val="24"/>
        </w:rPr>
        <w:t>are too</w:t>
      </w:r>
      <w:r w:rsidR="00A16C58">
        <w:rPr>
          <w:rFonts w:ascii="Calibri" w:hAnsi="Calibri"/>
          <w:sz w:val="24"/>
          <w:szCs w:val="24"/>
        </w:rPr>
        <w:t xml:space="preserve"> many documents and </w:t>
      </w:r>
      <w:r w:rsidR="008F00DF" w:rsidRPr="009B22F3">
        <w:rPr>
          <w:rFonts w:ascii="Calibri" w:hAnsi="Calibri"/>
          <w:sz w:val="24"/>
          <w:szCs w:val="24"/>
        </w:rPr>
        <w:t>draft</w:t>
      </w:r>
      <w:r w:rsidR="00E85AD0" w:rsidRPr="009B22F3">
        <w:rPr>
          <w:rFonts w:ascii="Calibri" w:hAnsi="Calibri"/>
          <w:sz w:val="24"/>
          <w:szCs w:val="24"/>
        </w:rPr>
        <w:t>s</w:t>
      </w:r>
      <w:r w:rsidR="008F00DF" w:rsidRPr="009B22F3">
        <w:rPr>
          <w:rFonts w:ascii="Calibri" w:hAnsi="Calibri"/>
          <w:sz w:val="24"/>
          <w:szCs w:val="24"/>
        </w:rPr>
        <w:t xml:space="preserve"> </w:t>
      </w:r>
      <w:r w:rsidR="00A16C58">
        <w:rPr>
          <w:rFonts w:ascii="Calibri" w:hAnsi="Calibri"/>
          <w:sz w:val="24"/>
          <w:szCs w:val="24"/>
        </w:rPr>
        <w:t xml:space="preserve">being released in a short time </w:t>
      </w:r>
      <w:proofErr w:type="gramStart"/>
      <w:r w:rsidR="00A16C58">
        <w:rPr>
          <w:rFonts w:ascii="Calibri" w:hAnsi="Calibri"/>
          <w:sz w:val="24"/>
          <w:szCs w:val="24"/>
        </w:rPr>
        <w:t>frame which will be onerous for staff</w:t>
      </w:r>
      <w:proofErr w:type="gramEnd"/>
      <w:r w:rsidR="00A16C58">
        <w:rPr>
          <w:rFonts w:ascii="Calibri" w:hAnsi="Calibri"/>
          <w:sz w:val="24"/>
          <w:szCs w:val="24"/>
        </w:rPr>
        <w:t xml:space="preserve"> and potentially confusing for the public</w:t>
      </w:r>
      <w:r w:rsidR="008F00DF" w:rsidRPr="009B22F3">
        <w:rPr>
          <w:rFonts w:ascii="Calibri" w:hAnsi="Calibri"/>
          <w:sz w:val="24"/>
          <w:szCs w:val="24"/>
        </w:rPr>
        <w:t xml:space="preserve">.  </w:t>
      </w:r>
      <w:r w:rsidR="00E85AD0" w:rsidRPr="009B22F3">
        <w:rPr>
          <w:rFonts w:ascii="Calibri" w:hAnsi="Calibri"/>
          <w:sz w:val="24"/>
          <w:szCs w:val="24"/>
        </w:rPr>
        <w:t>She added that c</w:t>
      </w:r>
      <w:r w:rsidR="008F00DF" w:rsidRPr="009B22F3">
        <w:rPr>
          <w:rFonts w:ascii="Calibri" w:hAnsi="Calibri"/>
          <w:sz w:val="24"/>
          <w:szCs w:val="24"/>
        </w:rPr>
        <w:t>omment period</w:t>
      </w:r>
      <w:r w:rsidR="00A16C58">
        <w:rPr>
          <w:rFonts w:ascii="Calibri" w:hAnsi="Calibri"/>
          <w:sz w:val="24"/>
          <w:szCs w:val="24"/>
        </w:rPr>
        <w:t>s</w:t>
      </w:r>
      <w:r w:rsidR="008F00DF" w:rsidRPr="009B22F3">
        <w:rPr>
          <w:rFonts w:ascii="Calibri" w:hAnsi="Calibri"/>
          <w:sz w:val="24"/>
          <w:szCs w:val="24"/>
        </w:rPr>
        <w:t xml:space="preserve"> would be </w:t>
      </w:r>
      <w:r w:rsidR="00A16C58">
        <w:rPr>
          <w:rFonts w:ascii="Calibri" w:hAnsi="Calibri"/>
          <w:sz w:val="24"/>
          <w:szCs w:val="24"/>
        </w:rPr>
        <w:t xml:space="preserve">overlapping and </w:t>
      </w:r>
      <w:r w:rsidR="008F00DF" w:rsidRPr="009B22F3">
        <w:rPr>
          <w:rFonts w:ascii="Calibri" w:hAnsi="Calibri"/>
          <w:sz w:val="24"/>
          <w:szCs w:val="24"/>
        </w:rPr>
        <w:t>con</w:t>
      </w:r>
      <w:r w:rsidR="00E85AD0" w:rsidRPr="009B22F3">
        <w:rPr>
          <w:rFonts w:ascii="Calibri" w:hAnsi="Calibri"/>
          <w:sz w:val="24"/>
          <w:szCs w:val="24"/>
        </w:rPr>
        <w:t xml:space="preserve">fusing.  She </w:t>
      </w:r>
      <w:r w:rsidR="00A16C58">
        <w:rPr>
          <w:rFonts w:ascii="Calibri" w:hAnsi="Calibri"/>
          <w:sz w:val="24"/>
          <w:szCs w:val="24"/>
        </w:rPr>
        <w:t>remarked</w:t>
      </w:r>
      <w:r w:rsidR="00E85AD0" w:rsidRPr="009B22F3">
        <w:rPr>
          <w:rFonts w:ascii="Calibri" w:hAnsi="Calibri"/>
          <w:sz w:val="24"/>
          <w:szCs w:val="24"/>
        </w:rPr>
        <w:t xml:space="preserve"> that the a</w:t>
      </w:r>
      <w:r w:rsidR="008F00DF" w:rsidRPr="009B22F3">
        <w:rPr>
          <w:rFonts w:ascii="Calibri" w:hAnsi="Calibri"/>
          <w:sz w:val="24"/>
          <w:szCs w:val="24"/>
        </w:rPr>
        <w:t xml:space="preserve">nnual amendment cycle </w:t>
      </w:r>
      <w:r w:rsidR="00E85AD0" w:rsidRPr="009B22F3">
        <w:rPr>
          <w:rFonts w:ascii="Calibri" w:hAnsi="Calibri"/>
          <w:sz w:val="24"/>
          <w:szCs w:val="24"/>
        </w:rPr>
        <w:t>would</w:t>
      </w:r>
      <w:r w:rsidR="008F00DF" w:rsidRPr="009B22F3">
        <w:rPr>
          <w:rFonts w:ascii="Calibri" w:hAnsi="Calibri"/>
          <w:sz w:val="24"/>
          <w:szCs w:val="24"/>
        </w:rPr>
        <w:t xml:space="preserve"> continue as in parallel with the Major Update</w:t>
      </w:r>
      <w:r w:rsidR="00A16C58">
        <w:rPr>
          <w:rFonts w:ascii="Calibri" w:hAnsi="Calibri"/>
          <w:sz w:val="24"/>
          <w:szCs w:val="24"/>
        </w:rPr>
        <w:t xml:space="preserve"> which could also be </w:t>
      </w:r>
      <w:proofErr w:type="gramStart"/>
      <w:r w:rsidR="00A16C58">
        <w:rPr>
          <w:rFonts w:ascii="Calibri" w:hAnsi="Calibri"/>
          <w:sz w:val="24"/>
          <w:szCs w:val="24"/>
        </w:rPr>
        <w:t xml:space="preserve">confusing </w:t>
      </w:r>
      <w:r w:rsidR="008F00DF" w:rsidRPr="009B22F3">
        <w:rPr>
          <w:rFonts w:ascii="Calibri" w:hAnsi="Calibri"/>
          <w:sz w:val="24"/>
          <w:szCs w:val="24"/>
        </w:rPr>
        <w:t>.</w:t>
      </w:r>
      <w:proofErr w:type="gramEnd"/>
      <w:r w:rsidR="008F00DF" w:rsidRPr="009B22F3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Co-Chair Leighton</w:t>
      </w:r>
      <w:r w:rsidR="00E85AD0" w:rsidRPr="009B22F3">
        <w:rPr>
          <w:rFonts w:ascii="Calibri" w:hAnsi="Calibri"/>
          <w:sz w:val="24"/>
          <w:szCs w:val="24"/>
        </w:rPr>
        <w:t xml:space="preserve"> stated that the Commission would look into offering formal comments </w:t>
      </w:r>
      <w:r w:rsidR="008F00DF" w:rsidRPr="009B22F3">
        <w:rPr>
          <w:rFonts w:ascii="Calibri" w:hAnsi="Calibri"/>
          <w:sz w:val="24"/>
          <w:szCs w:val="24"/>
        </w:rPr>
        <w:t>on the items that were of concern.</w:t>
      </w:r>
    </w:p>
    <w:p w:rsidR="00E85AD0" w:rsidRPr="009B22F3" w:rsidRDefault="00E85AD0" w:rsidP="00E85AD0">
      <w:pPr>
        <w:pStyle w:val="PlainText"/>
        <w:rPr>
          <w:rFonts w:ascii="Calibri" w:hAnsi="Calibri"/>
          <w:sz w:val="24"/>
          <w:szCs w:val="24"/>
        </w:rPr>
      </w:pPr>
    </w:p>
    <w:p w:rsidR="008F00DF" w:rsidRPr="009B22F3" w:rsidRDefault="00E85AD0" w:rsidP="00E85AD0">
      <w:pPr>
        <w:pStyle w:val="PlainText"/>
        <w:rPr>
          <w:rFonts w:ascii="Calibri" w:hAnsi="Calibri"/>
          <w:sz w:val="24"/>
          <w:szCs w:val="24"/>
        </w:rPr>
      </w:pPr>
      <w:r w:rsidRPr="009B22F3">
        <w:rPr>
          <w:rFonts w:ascii="Calibri" w:hAnsi="Calibri"/>
          <w:sz w:val="24"/>
          <w:szCs w:val="24"/>
        </w:rPr>
        <w:t xml:space="preserve">Commissioner Roewe asked if the </w:t>
      </w:r>
      <w:r w:rsidR="008F00DF" w:rsidRPr="009B22F3">
        <w:rPr>
          <w:rFonts w:ascii="Calibri" w:hAnsi="Calibri"/>
          <w:sz w:val="24"/>
          <w:szCs w:val="24"/>
        </w:rPr>
        <w:t>growth targets</w:t>
      </w:r>
      <w:r w:rsidRPr="009B22F3">
        <w:rPr>
          <w:rFonts w:ascii="Calibri" w:hAnsi="Calibri"/>
          <w:sz w:val="24"/>
          <w:szCs w:val="24"/>
        </w:rPr>
        <w:t xml:space="preserve"> were</w:t>
      </w:r>
      <w:r w:rsidR="008F00DF" w:rsidRPr="009B22F3">
        <w:rPr>
          <w:rFonts w:ascii="Calibri" w:hAnsi="Calibri"/>
          <w:sz w:val="24"/>
          <w:szCs w:val="24"/>
        </w:rPr>
        <w:t xml:space="preserve"> pa</w:t>
      </w:r>
      <w:r w:rsidRPr="009B22F3">
        <w:rPr>
          <w:rFonts w:ascii="Calibri" w:hAnsi="Calibri"/>
          <w:sz w:val="24"/>
          <w:szCs w:val="24"/>
        </w:rPr>
        <w:t>rt of the plan moving forward and if they</w:t>
      </w:r>
      <w:r w:rsidR="008F00DF" w:rsidRPr="009B22F3">
        <w:rPr>
          <w:rFonts w:ascii="Calibri" w:hAnsi="Calibri"/>
          <w:sz w:val="24"/>
          <w:szCs w:val="24"/>
        </w:rPr>
        <w:t xml:space="preserve"> discuss</w:t>
      </w:r>
      <w:r w:rsidRPr="009B22F3">
        <w:rPr>
          <w:rFonts w:ascii="Calibri" w:hAnsi="Calibri"/>
          <w:sz w:val="24"/>
          <w:szCs w:val="24"/>
        </w:rPr>
        <w:t>ed</w:t>
      </w:r>
      <w:r w:rsidR="008F00DF" w:rsidRPr="009B22F3">
        <w:rPr>
          <w:rFonts w:ascii="Calibri" w:hAnsi="Calibri"/>
          <w:sz w:val="24"/>
          <w:szCs w:val="24"/>
        </w:rPr>
        <w:t xml:space="preserve"> how </w:t>
      </w:r>
      <w:r w:rsidR="00A16C58">
        <w:rPr>
          <w:rFonts w:ascii="Calibri" w:hAnsi="Calibri"/>
          <w:sz w:val="24"/>
          <w:szCs w:val="24"/>
        </w:rPr>
        <w:t>DPD</w:t>
      </w:r>
      <w:r w:rsidR="008F00DF" w:rsidRPr="009B22F3">
        <w:rPr>
          <w:rFonts w:ascii="Calibri" w:hAnsi="Calibri"/>
          <w:sz w:val="24"/>
          <w:szCs w:val="24"/>
        </w:rPr>
        <w:t xml:space="preserve"> </w:t>
      </w:r>
      <w:r w:rsidR="00A16C58">
        <w:rPr>
          <w:rFonts w:ascii="Calibri" w:hAnsi="Calibri"/>
          <w:sz w:val="24"/>
          <w:szCs w:val="24"/>
        </w:rPr>
        <w:t>would address the targets</w:t>
      </w:r>
      <w:r w:rsidRPr="009B22F3">
        <w:rPr>
          <w:rFonts w:ascii="Calibri" w:hAnsi="Calibri"/>
          <w:sz w:val="24"/>
          <w:szCs w:val="24"/>
        </w:rPr>
        <w:t xml:space="preserve">.  </w:t>
      </w:r>
      <w:r w:rsidR="00172786">
        <w:rPr>
          <w:rFonts w:ascii="Calibri" w:hAnsi="Calibri"/>
          <w:sz w:val="24"/>
          <w:szCs w:val="24"/>
        </w:rPr>
        <w:t>Co-Chair Leighton</w:t>
      </w:r>
      <w:r w:rsidRPr="009B22F3">
        <w:rPr>
          <w:rFonts w:ascii="Calibri" w:hAnsi="Calibri"/>
          <w:sz w:val="24"/>
          <w:szCs w:val="24"/>
        </w:rPr>
        <w:t xml:space="preserve"> replied that </w:t>
      </w:r>
      <w:r w:rsidR="00A16C58">
        <w:rPr>
          <w:rFonts w:ascii="Calibri" w:hAnsi="Calibri"/>
          <w:sz w:val="24"/>
          <w:szCs w:val="24"/>
        </w:rPr>
        <w:t>the growth targets were estimates</w:t>
      </w:r>
      <w:r w:rsidR="008F00DF" w:rsidRPr="009B22F3">
        <w:rPr>
          <w:rFonts w:ascii="Calibri" w:hAnsi="Calibri"/>
          <w:sz w:val="24"/>
          <w:szCs w:val="24"/>
        </w:rPr>
        <w:t xml:space="preserve">. </w:t>
      </w:r>
      <w:r w:rsidRPr="009B22F3">
        <w:rPr>
          <w:rFonts w:ascii="Calibri" w:hAnsi="Calibri"/>
          <w:sz w:val="24"/>
          <w:szCs w:val="24"/>
        </w:rPr>
        <w:t xml:space="preserve"> She added that </w:t>
      </w:r>
      <w:r w:rsidR="00A16C58">
        <w:rPr>
          <w:rFonts w:ascii="Calibri" w:hAnsi="Calibri"/>
          <w:sz w:val="24"/>
          <w:szCs w:val="24"/>
        </w:rPr>
        <w:t>DPD</w:t>
      </w:r>
      <w:r w:rsidR="00BF28A8">
        <w:rPr>
          <w:rFonts w:ascii="Calibri" w:hAnsi="Calibri"/>
          <w:sz w:val="24"/>
          <w:szCs w:val="24"/>
        </w:rPr>
        <w:t xml:space="preserve"> is</w:t>
      </w:r>
      <w:r w:rsidRPr="009B22F3">
        <w:rPr>
          <w:rFonts w:ascii="Calibri" w:hAnsi="Calibri"/>
          <w:sz w:val="24"/>
          <w:szCs w:val="24"/>
        </w:rPr>
        <w:t xml:space="preserve"> still discussing </w:t>
      </w:r>
      <w:r w:rsidR="00A16C58">
        <w:rPr>
          <w:rFonts w:ascii="Calibri" w:hAnsi="Calibri"/>
          <w:sz w:val="24"/>
          <w:szCs w:val="24"/>
        </w:rPr>
        <w:t xml:space="preserve">how the growth estimates </w:t>
      </w:r>
      <w:proofErr w:type="gramStart"/>
      <w:r w:rsidR="00A16C58">
        <w:rPr>
          <w:rFonts w:ascii="Calibri" w:hAnsi="Calibri"/>
          <w:sz w:val="24"/>
          <w:szCs w:val="24"/>
        </w:rPr>
        <w:t>will be discussed</w:t>
      </w:r>
      <w:proofErr w:type="gramEnd"/>
      <w:r w:rsidR="00A16C58">
        <w:rPr>
          <w:rFonts w:ascii="Calibri" w:hAnsi="Calibri"/>
          <w:sz w:val="24"/>
          <w:szCs w:val="24"/>
        </w:rPr>
        <w:t xml:space="preserve">. </w:t>
      </w:r>
      <w:r w:rsidRPr="009B22F3">
        <w:rPr>
          <w:rFonts w:ascii="Calibri" w:hAnsi="Calibri"/>
          <w:sz w:val="24"/>
          <w:szCs w:val="24"/>
        </w:rPr>
        <w:t xml:space="preserve">Commissioner Roewe noted that the </w:t>
      </w:r>
      <w:r w:rsidR="00A16C58">
        <w:rPr>
          <w:rFonts w:ascii="Calibri" w:hAnsi="Calibri"/>
          <w:sz w:val="24"/>
          <w:szCs w:val="24"/>
        </w:rPr>
        <w:t xml:space="preserve">allocation of growth estimates </w:t>
      </w:r>
      <w:r w:rsidR="008F00DF" w:rsidRPr="009B22F3">
        <w:rPr>
          <w:rFonts w:ascii="Calibri" w:hAnsi="Calibri"/>
          <w:sz w:val="24"/>
          <w:szCs w:val="24"/>
        </w:rPr>
        <w:t xml:space="preserve">was </w:t>
      </w:r>
      <w:r w:rsidR="00A16C58">
        <w:rPr>
          <w:rFonts w:ascii="Calibri" w:hAnsi="Calibri"/>
          <w:sz w:val="24"/>
          <w:szCs w:val="24"/>
        </w:rPr>
        <w:t>often</w:t>
      </w:r>
      <w:r w:rsidR="008F00DF" w:rsidRPr="009B22F3">
        <w:rPr>
          <w:rFonts w:ascii="Calibri" w:hAnsi="Calibri"/>
          <w:sz w:val="24"/>
          <w:szCs w:val="24"/>
        </w:rPr>
        <w:t xml:space="preserve"> very confusing to citizens and it would be good to clarify what they are and how they </w:t>
      </w:r>
      <w:proofErr w:type="gramStart"/>
      <w:r w:rsidR="008F00DF" w:rsidRPr="009B22F3">
        <w:rPr>
          <w:rFonts w:ascii="Calibri" w:hAnsi="Calibri"/>
          <w:sz w:val="24"/>
          <w:szCs w:val="24"/>
        </w:rPr>
        <w:t>should be used</w:t>
      </w:r>
      <w:proofErr w:type="gramEnd"/>
      <w:r w:rsidR="008F00DF" w:rsidRPr="009B22F3">
        <w:rPr>
          <w:rFonts w:ascii="Calibri" w:hAnsi="Calibri"/>
          <w:sz w:val="24"/>
          <w:szCs w:val="24"/>
        </w:rPr>
        <w:t>.</w:t>
      </w:r>
    </w:p>
    <w:p w:rsidR="008F00DF" w:rsidRPr="00C13FB7" w:rsidRDefault="008F00DF" w:rsidP="00875B47">
      <w:pPr>
        <w:pStyle w:val="PlainText"/>
        <w:ind w:left="1440"/>
        <w:rPr>
          <w:rFonts w:ascii="Calibri" w:hAnsi="Calibri"/>
          <w:sz w:val="24"/>
          <w:szCs w:val="24"/>
        </w:rPr>
      </w:pPr>
    </w:p>
    <w:p w:rsidR="00875B47" w:rsidRDefault="00875B47" w:rsidP="00875B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Update:  Pedestrian Zone</w:t>
      </w:r>
    </w:p>
    <w:p w:rsidR="00875B47" w:rsidRDefault="00875B47" w:rsidP="00875B47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Aly Pennucci</w:t>
      </w:r>
      <w:r w:rsidR="008F00DF">
        <w:rPr>
          <w:rFonts w:ascii="Calibri" w:hAnsi="Calibri"/>
        </w:rPr>
        <w:t xml:space="preserve"> &amp; </w:t>
      </w:r>
      <w:r w:rsidR="008F00DF" w:rsidRPr="008F00DF">
        <w:rPr>
          <w:rFonts w:ascii="Calibri" w:hAnsi="Calibri"/>
          <w:color w:val="000000"/>
        </w:rPr>
        <w:t>Mike Podowski</w:t>
      </w:r>
      <w:r w:rsidR="008F00DF">
        <w:rPr>
          <w:rFonts w:ascii="Calibri" w:hAnsi="Calibri"/>
        </w:rPr>
        <w:t xml:space="preserve">, </w:t>
      </w:r>
      <w:r>
        <w:rPr>
          <w:rFonts w:ascii="Calibri" w:hAnsi="Calibri"/>
        </w:rPr>
        <w:t>DPD</w:t>
      </w:r>
    </w:p>
    <w:p w:rsidR="00EE4AAD" w:rsidRPr="00F837CE" w:rsidRDefault="00EE4AAD" w:rsidP="00EE4AAD">
      <w:pPr>
        <w:rPr>
          <w:rFonts w:ascii="Calibri" w:hAnsi="Calibri"/>
        </w:rPr>
      </w:pPr>
    </w:p>
    <w:p w:rsidR="00EE4AAD" w:rsidRPr="004305E8" w:rsidRDefault="00EE4AAD" w:rsidP="00EE4AA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12" w:color="auto"/>
        </w:pBdr>
        <w:shd w:val="clear" w:color="auto" w:fill="E0E0E0"/>
        <w:rPr>
          <w:rFonts w:ascii="Calibri" w:hAnsi="Calibri"/>
          <w:sz w:val="12"/>
          <w:szCs w:val="12"/>
        </w:rPr>
      </w:pPr>
      <w:r>
        <w:rPr>
          <w:rFonts w:ascii="Calibri" w:hAnsi="Calibri"/>
        </w:rPr>
        <w:t xml:space="preserve">Disclosures &amp; Recusals:  Commissioner Hough Beck disclosed that </w:t>
      </w:r>
      <w:r w:rsidR="00326FAF" w:rsidRPr="00326FAF">
        <w:rPr>
          <w:rFonts w:ascii="Calibri" w:hAnsi="Calibri"/>
        </w:rPr>
        <w:t>SDOT is a client of the firm Colie Hough-Beck works for</w:t>
      </w:r>
      <w:r w:rsidR="00326FAF">
        <w:rPr>
          <w:rFonts w:ascii="Calibri" w:hAnsi="Calibri"/>
        </w:rPr>
        <w:t xml:space="preserve">, HBB Landscape Architects.  </w:t>
      </w:r>
    </w:p>
    <w:p w:rsidR="00EE4AAD" w:rsidRDefault="00EE4AAD" w:rsidP="00FF18E4">
      <w:pPr>
        <w:rPr>
          <w:rFonts w:ascii="Calibri" w:hAnsi="Calibri"/>
        </w:rPr>
      </w:pPr>
    </w:p>
    <w:p w:rsidR="00EE4AAD" w:rsidRDefault="00EE4AAD" w:rsidP="00FF18E4">
      <w:pPr>
        <w:rPr>
          <w:rFonts w:ascii="Calibri" w:hAnsi="Calibri"/>
        </w:rPr>
      </w:pPr>
      <w:r>
        <w:rPr>
          <w:rFonts w:ascii="Calibri" w:hAnsi="Calibri"/>
        </w:rPr>
        <w:t xml:space="preserve">Ms. Pennucci gave a </w:t>
      </w:r>
      <w:proofErr w:type="spellStart"/>
      <w:proofErr w:type="gramStart"/>
      <w:r>
        <w:rPr>
          <w:rFonts w:ascii="Calibri" w:hAnsi="Calibri"/>
        </w:rPr>
        <w:t>powerpoint</w:t>
      </w:r>
      <w:proofErr w:type="spellEnd"/>
      <w:proofErr w:type="gramEnd"/>
      <w:r>
        <w:rPr>
          <w:rFonts w:ascii="Calibri" w:hAnsi="Calibri"/>
        </w:rPr>
        <w:t xml:space="preserve"> presentation that can be accessed by the link below:</w:t>
      </w:r>
    </w:p>
    <w:p w:rsidR="00EE4AAD" w:rsidRDefault="00EE4AAD" w:rsidP="00FF18E4">
      <w:pPr>
        <w:rPr>
          <w:rFonts w:ascii="Calibri" w:hAnsi="Calibri"/>
        </w:rPr>
      </w:pPr>
    </w:p>
    <w:p w:rsidR="00EE4AAD" w:rsidRPr="00EE4AAD" w:rsidRDefault="004C648F" w:rsidP="00FF18E4">
      <w:pPr>
        <w:rPr>
          <w:rFonts w:ascii="Calibri" w:hAnsi="Calibri"/>
          <w:color w:val="FF0000"/>
        </w:rPr>
      </w:pPr>
      <w:hyperlink r:id="rId9" w:history="1">
        <w:r w:rsidRPr="004C648F">
          <w:rPr>
            <w:rStyle w:val="Hyperlink"/>
            <w:rFonts w:ascii="Calibri" w:hAnsi="Calibri"/>
          </w:rPr>
          <w:t>Pedestrian Zone Presentation</w:t>
        </w:r>
      </w:hyperlink>
    </w:p>
    <w:p w:rsidR="00EE4AAD" w:rsidRDefault="00EE4AAD" w:rsidP="00FF18E4">
      <w:pPr>
        <w:rPr>
          <w:rFonts w:ascii="Calibri" w:hAnsi="Calibri"/>
        </w:rPr>
      </w:pPr>
    </w:p>
    <w:p w:rsidR="00EE4AAD" w:rsidRDefault="00EE4AAD" w:rsidP="00FF18E4">
      <w:pPr>
        <w:rPr>
          <w:rFonts w:ascii="Calibri" w:hAnsi="Calibri"/>
        </w:rPr>
      </w:pPr>
      <w:r>
        <w:rPr>
          <w:rFonts w:ascii="Calibri" w:hAnsi="Calibri"/>
        </w:rPr>
        <w:t xml:space="preserve">Commissioner Roewe asked if P1 and P2 zones still exist downtown.  Mr. Podowski responded that </w:t>
      </w:r>
      <w:r w:rsidR="00E240F3">
        <w:rPr>
          <w:rFonts w:ascii="Calibri" w:hAnsi="Calibri"/>
        </w:rPr>
        <w:t xml:space="preserve">those designations do not exist downtown </w:t>
      </w:r>
      <w:proofErr w:type="gramStart"/>
      <w:r w:rsidR="00E240F3">
        <w:rPr>
          <w:rFonts w:ascii="Calibri" w:hAnsi="Calibri"/>
        </w:rPr>
        <w:t>however</w:t>
      </w:r>
      <w:proofErr w:type="gramEnd"/>
      <w:r w:rsidR="00E240F3">
        <w:rPr>
          <w:rFonts w:ascii="Calibri" w:hAnsi="Calibri"/>
        </w:rPr>
        <w:t xml:space="preserve"> there are downtown pedestrian</w:t>
      </w:r>
      <w:r>
        <w:rPr>
          <w:rFonts w:ascii="Calibri" w:hAnsi="Calibri"/>
        </w:rPr>
        <w:t xml:space="preserve"> street designations.  </w:t>
      </w:r>
    </w:p>
    <w:p w:rsidR="00EE4AAD" w:rsidRDefault="00EE4AAD" w:rsidP="00FF18E4">
      <w:pPr>
        <w:rPr>
          <w:rFonts w:ascii="Calibri" w:hAnsi="Calibri"/>
        </w:rPr>
      </w:pPr>
    </w:p>
    <w:p w:rsidR="00EE4AAD" w:rsidRDefault="00172786" w:rsidP="00FF18E4">
      <w:pPr>
        <w:rPr>
          <w:rFonts w:ascii="Calibri" w:hAnsi="Calibri"/>
        </w:rPr>
      </w:pPr>
      <w:r>
        <w:rPr>
          <w:rFonts w:ascii="Calibri" w:hAnsi="Calibri"/>
        </w:rPr>
        <w:t>Co-Chair Leighton</w:t>
      </w:r>
      <w:r w:rsidR="00EE4AAD">
        <w:rPr>
          <w:rFonts w:ascii="Calibri" w:hAnsi="Calibri"/>
        </w:rPr>
        <w:t xml:space="preserve"> asked how </w:t>
      </w:r>
      <w:r w:rsidR="00E240F3">
        <w:rPr>
          <w:rFonts w:ascii="Calibri" w:hAnsi="Calibri"/>
        </w:rPr>
        <w:t>DPD’s</w:t>
      </w:r>
      <w:r w:rsidR="00EE4AAD">
        <w:rPr>
          <w:rFonts w:ascii="Calibri" w:hAnsi="Calibri"/>
        </w:rPr>
        <w:t xml:space="preserve"> work </w:t>
      </w:r>
      <w:r w:rsidR="00E240F3">
        <w:rPr>
          <w:rFonts w:ascii="Calibri" w:hAnsi="Calibri"/>
        </w:rPr>
        <w:t>related to</w:t>
      </w:r>
      <w:r w:rsidR="00EE4AAD">
        <w:rPr>
          <w:rFonts w:ascii="Calibri" w:hAnsi="Calibri"/>
        </w:rPr>
        <w:t xml:space="preserve"> the Right-of-Way Improvements (ROWI) manual.  Ms. Pennucci replied that they are working with SDOT to make </w:t>
      </w:r>
      <w:proofErr w:type="gramStart"/>
      <w:r w:rsidR="00EE4AAD">
        <w:rPr>
          <w:rFonts w:ascii="Calibri" w:hAnsi="Calibri"/>
        </w:rPr>
        <w:t xml:space="preserve">the standards more specific and whether </w:t>
      </w:r>
      <w:r w:rsidR="00E240F3">
        <w:rPr>
          <w:rFonts w:ascii="Calibri" w:hAnsi="Calibri"/>
        </w:rPr>
        <w:t>specific standards</w:t>
      </w:r>
      <w:r w:rsidR="00EE4AAD">
        <w:rPr>
          <w:rFonts w:ascii="Calibri" w:hAnsi="Calibri"/>
        </w:rPr>
        <w:t xml:space="preserve"> should be in the ROWI manual or in the Land Use Code</w:t>
      </w:r>
      <w:proofErr w:type="gramEnd"/>
      <w:r w:rsidR="00EE4AAD">
        <w:rPr>
          <w:rFonts w:ascii="Calibri" w:hAnsi="Calibri"/>
        </w:rPr>
        <w:t>.</w:t>
      </w:r>
    </w:p>
    <w:p w:rsidR="007B01D8" w:rsidRDefault="007B01D8" w:rsidP="00FF18E4">
      <w:pPr>
        <w:rPr>
          <w:rFonts w:ascii="Calibri" w:hAnsi="Calibri"/>
        </w:rPr>
      </w:pPr>
    </w:p>
    <w:p w:rsidR="00EE4AAD" w:rsidRPr="009B22F3" w:rsidRDefault="007B01D8" w:rsidP="00EE4AAD">
      <w:pPr>
        <w:rPr>
          <w:rFonts w:ascii="Calibri" w:hAnsi="Calibri"/>
        </w:rPr>
      </w:pPr>
      <w:r>
        <w:rPr>
          <w:rFonts w:ascii="Calibri" w:hAnsi="Calibri"/>
        </w:rPr>
        <w:t xml:space="preserve">Co-Chair Cutler asked what </w:t>
      </w:r>
      <w:r w:rsidR="00E240F3">
        <w:rPr>
          <w:rFonts w:ascii="Calibri" w:hAnsi="Calibri"/>
        </w:rPr>
        <w:t>mechanisms</w:t>
      </w:r>
      <w:r>
        <w:rPr>
          <w:rFonts w:ascii="Calibri" w:hAnsi="Calibri"/>
        </w:rPr>
        <w:t xml:space="preserve"> were </w:t>
      </w:r>
      <w:r w:rsidR="00E240F3">
        <w:rPr>
          <w:rFonts w:ascii="Calibri" w:hAnsi="Calibri"/>
        </w:rPr>
        <w:t xml:space="preserve">in place </w:t>
      </w:r>
      <w:r>
        <w:rPr>
          <w:rFonts w:ascii="Calibri" w:hAnsi="Calibri"/>
        </w:rPr>
        <w:t xml:space="preserve">that would </w:t>
      </w:r>
      <w:r w:rsidR="00E240F3">
        <w:rPr>
          <w:rFonts w:ascii="Calibri" w:hAnsi="Calibri"/>
        </w:rPr>
        <w:t xml:space="preserve">prioritize right of way improvements in neighborhoods adjacent to </w:t>
      </w:r>
      <w:r w:rsidR="00EE4AAD" w:rsidRPr="009B22F3">
        <w:rPr>
          <w:rFonts w:ascii="Calibri" w:hAnsi="Calibri"/>
        </w:rPr>
        <w:t xml:space="preserve">pedestrian zones.  </w:t>
      </w:r>
      <w:r w:rsidRPr="009B22F3">
        <w:rPr>
          <w:rFonts w:ascii="Calibri" w:hAnsi="Calibri"/>
        </w:rPr>
        <w:t>He added that many</w:t>
      </w:r>
      <w:r w:rsidR="00EE4AAD" w:rsidRPr="009B22F3">
        <w:rPr>
          <w:rFonts w:ascii="Calibri" w:hAnsi="Calibri"/>
        </w:rPr>
        <w:t xml:space="preserve"> of our side streets have very few requirements to </w:t>
      </w:r>
      <w:r w:rsidR="00EC3E1E">
        <w:rPr>
          <w:rFonts w:ascii="Calibri" w:hAnsi="Calibri"/>
        </w:rPr>
        <w:t>facilitate access to</w:t>
      </w:r>
      <w:r w:rsidR="00EE4AAD" w:rsidRPr="009B22F3">
        <w:rPr>
          <w:rFonts w:ascii="Calibri" w:hAnsi="Calibri"/>
        </w:rPr>
        <w:t xml:space="preserve"> these zones.</w:t>
      </w:r>
      <w:r w:rsidRPr="009B22F3">
        <w:rPr>
          <w:rFonts w:ascii="Calibri" w:hAnsi="Calibri"/>
        </w:rPr>
        <w:t xml:space="preserve">  Mr. Podowski stated that there is more work to </w:t>
      </w:r>
      <w:proofErr w:type="gramStart"/>
      <w:r w:rsidRPr="009B22F3">
        <w:rPr>
          <w:rFonts w:ascii="Calibri" w:hAnsi="Calibri"/>
        </w:rPr>
        <w:t>be done</w:t>
      </w:r>
      <w:proofErr w:type="gramEnd"/>
      <w:r w:rsidRPr="009B22F3">
        <w:rPr>
          <w:rFonts w:ascii="Calibri" w:hAnsi="Calibri"/>
        </w:rPr>
        <w:t xml:space="preserve"> and that </w:t>
      </w:r>
      <w:r w:rsidR="00EC3E1E">
        <w:rPr>
          <w:rFonts w:ascii="Calibri" w:hAnsi="Calibri"/>
        </w:rPr>
        <w:t>DPD</w:t>
      </w:r>
      <w:r w:rsidRPr="009B22F3">
        <w:rPr>
          <w:rFonts w:ascii="Calibri" w:hAnsi="Calibri"/>
        </w:rPr>
        <w:t xml:space="preserve"> </w:t>
      </w:r>
      <w:r w:rsidR="00EC3E1E">
        <w:rPr>
          <w:rFonts w:ascii="Calibri" w:hAnsi="Calibri"/>
        </w:rPr>
        <w:t>is</w:t>
      </w:r>
      <w:r w:rsidRPr="009B22F3">
        <w:rPr>
          <w:rFonts w:ascii="Calibri" w:hAnsi="Calibri"/>
        </w:rPr>
        <w:t xml:space="preserve"> working with SDOT to coordinate their </w:t>
      </w:r>
      <w:r w:rsidR="00EC3E1E">
        <w:rPr>
          <w:rFonts w:ascii="Calibri" w:hAnsi="Calibri"/>
        </w:rPr>
        <w:t xml:space="preserve">respective </w:t>
      </w:r>
      <w:r w:rsidRPr="009B22F3">
        <w:rPr>
          <w:rFonts w:ascii="Calibri" w:hAnsi="Calibri"/>
        </w:rPr>
        <w:t xml:space="preserve">efforts.  He added that </w:t>
      </w:r>
      <w:r w:rsidR="00EC3E1E">
        <w:rPr>
          <w:rFonts w:ascii="Calibri" w:hAnsi="Calibri"/>
        </w:rPr>
        <w:t>DPD</w:t>
      </w:r>
      <w:r w:rsidRPr="009B22F3">
        <w:rPr>
          <w:rFonts w:ascii="Calibri" w:hAnsi="Calibri"/>
        </w:rPr>
        <w:t xml:space="preserve"> could reach out to side streets that are further into the neighborhoods with different types of zoning that </w:t>
      </w:r>
      <w:r w:rsidR="00EC3E1E">
        <w:rPr>
          <w:rFonts w:ascii="Calibri" w:hAnsi="Calibri"/>
        </w:rPr>
        <w:t>addresses potential</w:t>
      </w:r>
      <w:r w:rsidRPr="009B22F3">
        <w:rPr>
          <w:rFonts w:ascii="Calibri" w:hAnsi="Calibri"/>
        </w:rPr>
        <w:t xml:space="preserve"> conflict between cars and pedestrians.</w:t>
      </w:r>
    </w:p>
    <w:p w:rsidR="007B01D8" w:rsidRPr="009B22F3" w:rsidRDefault="007B01D8" w:rsidP="00EE4AAD">
      <w:pPr>
        <w:rPr>
          <w:rFonts w:ascii="Calibri" w:hAnsi="Calibri"/>
        </w:rPr>
      </w:pPr>
    </w:p>
    <w:p w:rsidR="007B01D8" w:rsidRDefault="007B01D8" w:rsidP="00EE4AAD">
      <w:pPr>
        <w:rPr>
          <w:rFonts w:ascii="Calibri" w:hAnsi="Calibri"/>
          <w:color w:val="FF0000"/>
        </w:rPr>
      </w:pPr>
      <w:r w:rsidRPr="009B22F3">
        <w:rPr>
          <w:rFonts w:ascii="Calibri" w:hAnsi="Calibri"/>
        </w:rPr>
        <w:t xml:space="preserve">Commissioner Hough Beck asked if they had done any market analysis </w:t>
      </w:r>
      <w:r w:rsidR="00EC3E1E">
        <w:rPr>
          <w:rFonts w:ascii="Calibri" w:hAnsi="Calibri"/>
        </w:rPr>
        <w:t xml:space="preserve">to inform the recommended </w:t>
      </w:r>
      <w:r w:rsidRPr="009B22F3">
        <w:rPr>
          <w:rFonts w:ascii="Calibri" w:hAnsi="Calibri"/>
        </w:rPr>
        <w:t xml:space="preserve">pedestrian zones.  Mr. Podowski replied that </w:t>
      </w:r>
      <w:r w:rsidR="00EC3E1E">
        <w:rPr>
          <w:rFonts w:ascii="Calibri" w:hAnsi="Calibri"/>
        </w:rPr>
        <w:t>DPD</w:t>
      </w:r>
      <w:r w:rsidRPr="009B22F3">
        <w:rPr>
          <w:rFonts w:ascii="Calibri" w:hAnsi="Calibri"/>
        </w:rPr>
        <w:t xml:space="preserve"> </w:t>
      </w:r>
      <w:r w:rsidR="00EC3E1E">
        <w:rPr>
          <w:rFonts w:ascii="Calibri" w:hAnsi="Calibri"/>
        </w:rPr>
        <w:t>is</w:t>
      </w:r>
      <w:r w:rsidRPr="009B22F3">
        <w:rPr>
          <w:rFonts w:ascii="Calibri" w:hAnsi="Calibri"/>
        </w:rPr>
        <w:t xml:space="preserve"> focusing on 40% of the land instead of 100</w:t>
      </w:r>
      <w:proofErr w:type="gramStart"/>
      <w:r w:rsidRPr="009B22F3">
        <w:rPr>
          <w:rFonts w:ascii="Calibri" w:hAnsi="Calibri"/>
        </w:rPr>
        <w:t>%</w:t>
      </w:r>
      <w:proofErr w:type="gramEnd"/>
      <w:r w:rsidRPr="009B22F3">
        <w:rPr>
          <w:rFonts w:ascii="Calibri" w:hAnsi="Calibri"/>
        </w:rPr>
        <w:t xml:space="preserve"> as there has been some analysis that</w:t>
      </w:r>
      <w:r w:rsidR="00EC3E1E">
        <w:rPr>
          <w:rFonts w:ascii="Calibri" w:hAnsi="Calibri"/>
        </w:rPr>
        <w:t xml:space="preserve"> some areas zoned for</w:t>
      </w:r>
      <w:r w:rsidRPr="009B22F3">
        <w:rPr>
          <w:rFonts w:ascii="Calibri" w:hAnsi="Calibri"/>
        </w:rPr>
        <w:t xml:space="preserve"> </w:t>
      </w:r>
      <w:r w:rsidRPr="00EC3E1E">
        <w:rPr>
          <w:rFonts w:ascii="Calibri" w:hAnsi="Calibri"/>
        </w:rPr>
        <w:t xml:space="preserve">mixed use had </w:t>
      </w:r>
      <w:r w:rsidR="00EC3E1E" w:rsidRPr="00EC3E1E">
        <w:rPr>
          <w:rFonts w:ascii="Calibri" w:hAnsi="Calibri"/>
        </w:rPr>
        <w:t xml:space="preserve">experienced </w:t>
      </w:r>
      <w:r w:rsidRPr="00EC3E1E">
        <w:rPr>
          <w:rFonts w:ascii="Calibri" w:hAnsi="Calibri"/>
        </w:rPr>
        <w:t>high vacancy</w:t>
      </w:r>
      <w:r w:rsidR="00EC3E1E" w:rsidRPr="00EC3E1E">
        <w:rPr>
          <w:rFonts w:ascii="Calibri" w:hAnsi="Calibri"/>
        </w:rPr>
        <w:t xml:space="preserve"> rates</w:t>
      </w:r>
      <w:r w:rsidRPr="00EC3E1E">
        <w:rPr>
          <w:rFonts w:ascii="Calibri" w:hAnsi="Calibri"/>
        </w:rPr>
        <w:t>.</w:t>
      </w:r>
      <w:r w:rsidRPr="009B22F3">
        <w:rPr>
          <w:rFonts w:ascii="Calibri" w:hAnsi="Calibri"/>
          <w:color w:val="FF0000"/>
        </w:rPr>
        <w:t xml:space="preserve">  </w:t>
      </w:r>
    </w:p>
    <w:p w:rsidR="0096459C" w:rsidRPr="009B22F3" w:rsidRDefault="0096459C" w:rsidP="00EE4AAD">
      <w:pPr>
        <w:rPr>
          <w:rFonts w:ascii="Calibri" w:hAnsi="Calibri"/>
          <w:color w:val="FF0000"/>
        </w:rPr>
      </w:pPr>
    </w:p>
    <w:p w:rsidR="007B01D8" w:rsidRPr="009B22F3" w:rsidRDefault="007B01D8" w:rsidP="00EE4AAD">
      <w:pPr>
        <w:rPr>
          <w:rFonts w:ascii="Calibri" w:hAnsi="Calibri"/>
        </w:rPr>
      </w:pPr>
      <w:r w:rsidRPr="009B22F3">
        <w:rPr>
          <w:rFonts w:ascii="Calibri" w:hAnsi="Calibri"/>
        </w:rPr>
        <w:t xml:space="preserve">Commissioner Hough Beck wondered </w:t>
      </w:r>
      <w:r w:rsidR="00EC3E1E">
        <w:rPr>
          <w:rFonts w:ascii="Calibri" w:hAnsi="Calibri"/>
        </w:rPr>
        <w:t>how</w:t>
      </w:r>
      <w:r w:rsidRPr="009B22F3">
        <w:rPr>
          <w:rFonts w:ascii="Calibri" w:hAnsi="Calibri"/>
        </w:rPr>
        <w:t xml:space="preserve"> non-conforming uses </w:t>
      </w:r>
      <w:proofErr w:type="gramStart"/>
      <w:r w:rsidR="00EC3E1E">
        <w:rPr>
          <w:rFonts w:ascii="Calibri" w:hAnsi="Calibri"/>
        </w:rPr>
        <w:t>would be addressed</w:t>
      </w:r>
      <w:proofErr w:type="gramEnd"/>
      <w:r w:rsidR="00EC3E1E">
        <w:rPr>
          <w:rFonts w:ascii="Calibri" w:hAnsi="Calibri"/>
        </w:rPr>
        <w:t xml:space="preserve"> in recommended pedestrian zones</w:t>
      </w:r>
      <w:r w:rsidRPr="009B22F3">
        <w:rPr>
          <w:rFonts w:ascii="Calibri" w:hAnsi="Calibri"/>
        </w:rPr>
        <w:t xml:space="preserve">.  Ms. Pennucci </w:t>
      </w:r>
      <w:r w:rsidR="0096459C">
        <w:rPr>
          <w:rFonts w:ascii="Calibri" w:hAnsi="Calibri"/>
        </w:rPr>
        <w:t>acknowledged the issues of non-</w:t>
      </w:r>
      <w:r w:rsidR="00EC3E1E">
        <w:rPr>
          <w:rFonts w:ascii="Calibri" w:hAnsi="Calibri"/>
        </w:rPr>
        <w:t xml:space="preserve">conformity and the potential result of piecemeal improvements. </w:t>
      </w:r>
    </w:p>
    <w:p w:rsidR="007B01D8" w:rsidRPr="009B22F3" w:rsidRDefault="007B01D8" w:rsidP="00EE4AAD">
      <w:pPr>
        <w:rPr>
          <w:rFonts w:ascii="Calibri" w:hAnsi="Calibri"/>
        </w:rPr>
      </w:pPr>
    </w:p>
    <w:p w:rsidR="007B01D8" w:rsidRPr="009B22F3" w:rsidRDefault="007B01D8" w:rsidP="00EE4AAD">
      <w:pPr>
        <w:rPr>
          <w:rFonts w:ascii="Calibri" w:hAnsi="Calibri"/>
        </w:rPr>
      </w:pPr>
      <w:r w:rsidRPr="009B22F3">
        <w:rPr>
          <w:rFonts w:ascii="Calibri" w:hAnsi="Calibri"/>
        </w:rPr>
        <w:t xml:space="preserve">Commissioner Hough Beck stated that, in regards to the canopy issue, clear glazing is great as it allows for eyes on the street.  She added that </w:t>
      </w:r>
      <w:r w:rsidR="00EC3E1E">
        <w:rPr>
          <w:rFonts w:ascii="Calibri" w:hAnsi="Calibri"/>
        </w:rPr>
        <w:t xml:space="preserve">the presence of </w:t>
      </w:r>
      <w:r w:rsidRPr="009B22F3">
        <w:rPr>
          <w:rFonts w:ascii="Calibri" w:hAnsi="Calibri"/>
        </w:rPr>
        <w:t>street cafes</w:t>
      </w:r>
      <w:r w:rsidR="00EC3E1E">
        <w:rPr>
          <w:rFonts w:ascii="Calibri" w:hAnsi="Calibri"/>
        </w:rPr>
        <w:t>, while beneficial to street activation, often push</w:t>
      </w:r>
      <w:r w:rsidRPr="009B22F3">
        <w:rPr>
          <w:rFonts w:ascii="Calibri" w:hAnsi="Calibri"/>
        </w:rPr>
        <w:t xml:space="preserve"> pedestrians </w:t>
      </w:r>
      <w:r w:rsidR="00EC3E1E">
        <w:rPr>
          <w:rFonts w:ascii="Calibri" w:hAnsi="Calibri"/>
        </w:rPr>
        <w:t>into the</w:t>
      </w:r>
      <w:r w:rsidRPr="009B22F3">
        <w:rPr>
          <w:rFonts w:ascii="Calibri" w:hAnsi="Calibri"/>
        </w:rPr>
        <w:t xml:space="preserve"> drip line of the canopy.  </w:t>
      </w:r>
    </w:p>
    <w:p w:rsidR="00C60670" w:rsidRPr="009B22F3" w:rsidRDefault="00C60670" w:rsidP="00EE4AAD">
      <w:pPr>
        <w:rPr>
          <w:rFonts w:ascii="Calibri" w:hAnsi="Calibri"/>
        </w:rPr>
      </w:pPr>
    </w:p>
    <w:p w:rsidR="00C60670" w:rsidRPr="009B22F3" w:rsidRDefault="00C60670" w:rsidP="00EE4AAD">
      <w:pPr>
        <w:rPr>
          <w:rFonts w:ascii="Calibri" w:hAnsi="Calibri"/>
        </w:rPr>
      </w:pPr>
      <w:r w:rsidRPr="003D5755">
        <w:rPr>
          <w:rFonts w:ascii="Calibri" w:hAnsi="Calibri"/>
        </w:rPr>
        <w:t>Commissioner Roewe noted that</w:t>
      </w:r>
      <w:r w:rsidR="003D5755" w:rsidRPr="003D5755">
        <w:rPr>
          <w:rFonts w:ascii="Calibri" w:hAnsi="Calibri"/>
        </w:rPr>
        <w:t xml:space="preserve"> some neighborhoods such as</w:t>
      </w:r>
      <w:r w:rsidRPr="003D5755">
        <w:rPr>
          <w:rFonts w:ascii="Calibri" w:hAnsi="Calibri"/>
        </w:rPr>
        <w:t xml:space="preserve"> South Lake Union </w:t>
      </w:r>
      <w:r w:rsidR="003D5755" w:rsidRPr="003D5755">
        <w:rPr>
          <w:rFonts w:ascii="Calibri" w:hAnsi="Calibri"/>
        </w:rPr>
        <w:t xml:space="preserve">had undergone a separate pedestrian planning effort and that those </w:t>
      </w:r>
      <w:proofErr w:type="gramStart"/>
      <w:r w:rsidR="003D5755" w:rsidRPr="003D5755">
        <w:rPr>
          <w:rFonts w:ascii="Calibri" w:hAnsi="Calibri"/>
        </w:rPr>
        <w:t>are not shown</w:t>
      </w:r>
      <w:proofErr w:type="gramEnd"/>
      <w:r w:rsidR="003D5755" w:rsidRPr="003D5755">
        <w:rPr>
          <w:rFonts w:ascii="Calibri" w:hAnsi="Calibri"/>
        </w:rPr>
        <w:t xml:space="preserve"> on the map</w:t>
      </w:r>
      <w:r w:rsidRPr="003D5755">
        <w:rPr>
          <w:rFonts w:ascii="Calibri" w:hAnsi="Calibri"/>
        </w:rPr>
        <w:t>.  He suggested that</w:t>
      </w:r>
      <w:r w:rsidR="003D5755" w:rsidRPr="003D5755">
        <w:rPr>
          <w:rFonts w:ascii="Calibri" w:hAnsi="Calibri"/>
        </w:rPr>
        <w:t xml:space="preserve"> adding the outlines of these areas and identifying them as pedestrian friendly areas would tell a more comprehensive story on pedestrian zones.</w:t>
      </w:r>
      <w:r w:rsidR="00326FAF" w:rsidRPr="009B22F3">
        <w:rPr>
          <w:rFonts w:ascii="Calibri" w:hAnsi="Calibri"/>
        </w:rPr>
        <w:t xml:space="preserve">  He wondered about the minimum FAR and if there were any updates to the emergency legislation</w:t>
      </w:r>
      <w:r w:rsidR="00EC3E1E">
        <w:rPr>
          <w:rFonts w:ascii="Calibri" w:hAnsi="Calibri"/>
        </w:rPr>
        <w:t xml:space="preserve"> regarding requiring building to minimum densities in some zones in Urban Villages and Centers</w:t>
      </w:r>
      <w:r w:rsidR="00326FAF" w:rsidRPr="009B22F3">
        <w:rPr>
          <w:rFonts w:ascii="Calibri" w:hAnsi="Calibri"/>
        </w:rPr>
        <w:t xml:space="preserve">.  </w:t>
      </w:r>
      <w:proofErr w:type="gramStart"/>
      <w:r w:rsidR="00326FAF" w:rsidRPr="009B22F3">
        <w:rPr>
          <w:rFonts w:ascii="Calibri" w:hAnsi="Calibri"/>
        </w:rPr>
        <w:t xml:space="preserve">Ms. Pennucci stated that </w:t>
      </w:r>
      <w:r w:rsidR="00EC3E1E">
        <w:rPr>
          <w:rFonts w:ascii="Calibri" w:hAnsi="Calibri"/>
        </w:rPr>
        <w:t>DPD</w:t>
      </w:r>
      <w:r w:rsidR="00326FAF" w:rsidRPr="009B22F3">
        <w:rPr>
          <w:rFonts w:ascii="Calibri" w:hAnsi="Calibri"/>
        </w:rPr>
        <w:t xml:space="preserve"> found </w:t>
      </w:r>
      <w:r w:rsidR="00EC3E1E">
        <w:rPr>
          <w:rFonts w:ascii="Calibri" w:hAnsi="Calibri"/>
        </w:rPr>
        <w:t>the legislation</w:t>
      </w:r>
      <w:r w:rsidR="00326FAF" w:rsidRPr="009B22F3">
        <w:rPr>
          <w:rFonts w:ascii="Calibri" w:hAnsi="Calibri"/>
        </w:rPr>
        <w:t xml:space="preserve"> reasonable and will likely maintain </w:t>
      </w:r>
      <w:r w:rsidR="00EC3E1E">
        <w:rPr>
          <w:rFonts w:ascii="Calibri" w:hAnsi="Calibri"/>
        </w:rPr>
        <w:t>those</w:t>
      </w:r>
      <w:r w:rsidR="00326FAF" w:rsidRPr="009B22F3">
        <w:rPr>
          <w:rFonts w:ascii="Calibri" w:hAnsi="Calibri"/>
        </w:rPr>
        <w:t xml:space="preserve"> standards.</w:t>
      </w:r>
      <w:proofErr w:type="gramEnd"/>
    </w:p>
    <w:p w:rsidR="00326FAF" w:rsidRPr="009B22F3" w:rsidRDefault="00326FAF" w:rsidP="00EE4AAD">
      <w:pPr>
        <w:rPr>
          <w:rFonts w:ascii="Calibri" w:hAnsi="Calibri"/>
        </w:rPr>
      </w:pPr>
    </w:p>
    <w:p w:rsidR="00EE4AAD" w:rsidRPr="0076623F" w:rsidRDefault="00326FAF" w:rsidP="00EE4AAD">
      <w:pPr>
        <w:rPr>
          <w:rFonts w:ascii="Calibri" w:hAnsi="Calibri"/>
        </w:rPr>
      </w:pPr>
      <w:r w:rsidRPr="0076623F">
        <w:rPr>
          <w:rFonts w:ascii="Calibri" w:hAnsi="Calibri"/>
        </w:rPr>
        <w:t xml:space="preserve">Commissioner Benotto </w:t>
      </w:r>
      <w:r w:rsidR="00172786" w:rsidRPr="0076623F">
        <w:rPr>
          <w:rFonts w:ascii="Calibri" w:hAnsi="Calibri"/>
        </w:rPr>
        <w:t xml:space="preserve">asked how </w:t>
      </w:r>
      <w:r w:rsidR="00EC3E1E">
        <w:rPr>
          <w:rFonts w:ascii="Calibri" w:hAnsi="Calibri"/>
        </w:rPr>
        <w:t xml:space="preserve">potential pedestrian zones </w:t>
      </w:r>
      <w:proofErr w:type="gramStart"/>
      <w:r w:rsidR="00EC3E1E">
        <w:rPr>
          <w:rFonts w:ascii="Calibri" w:hAnsi="Calibri"/>
        </w:rPr>
        <w:t>were identified</w:t>
      </w:r>
      <w:proofErr w:type="gramEnd"/>
      <w:r w:rsidR="00EC3E1E">
        <w:rPr>
          <w:rFonts w:ascii="Calibri" w:hAnsi="Calibri"/>
        </w:rPr>
        <w:t xml:space="preserve"> for analysis</w:t>
      </w:r>
      <w:r w:rsidR="00172786" w:rsidRPr="0076623F">
        <w:rPr>
          <w:rFonts w:ascii="Calibri" w:hAnsi="Calibri"/>
        </w:rPr>
        <w:t xml:space="preserve">.  Mr. Podowski answered that </w:t>
      </w:r>
      <w:r w:rsidR="00EC3E1E">
        <w:rPr>
          <w:rFonts w:ascii="Calibri" w:hAnsi="Calibri"/>
        </w:rPr>
        <w:t>DPD</w:t>
      </w:r>
      <w:r w:rsidR="00172786" w:rsidRPr="0076623F">
        <w:rPr>
          <w:rFonts w:ascii="Calibri" w:hAnsi="Calibri"/>
        </w:rPr>
        <w:t xml:space="preserve"> started out with the list that came out </w:t>
      </w:r>
      <w:r w:rsidR="00EC3E1E">
        <w:rPr>
          <w:rFonts w:ascii="Calibri" w:hAnsi="Calibri"/>
        </w:rPr>
        <w:t xml:space="preserve">of the Jobs Initiative and </w:t>
      </w:r>
      <w:r w:rsidR="00172786" w:rsidRPr="0076623F">
        <w:rPr>
          <w:rFonts w:ascii="Calibri" w:hAnsi="Calibri"/>
        </w:rPr>
        <w:t xml:space="preserve">added </w:t>
      </w:r>
      <w:r w:rsidR="00EC3E1E">
        <w:rPr>
          <w:rFonts w:ascii="Calibri" w:hAnsi="Calibri"/>
        </w:rPr>
        <w:t xml:space="preserve">to the analysis </w:t>
      </w:r>
      <w:r w:rsidR="00172786" w:rsidRPr="0076623F">
        <w:rPr>
          <w:rFonts w:ascii="Calibri" w:hAnsi="Calibri"/>
        </w:rPr>
        <w:t xml:space="preserve">the </w:t>
      </w:r>
      <w:r w:rsidR="00EC3E1E">
        <w:rPr>
          <w:rFonts w:ascii="Calibri" w:hAnsi="Calibri"/>
        </w:rPr>
        <w:t>Urban C</w:t>
      </w:r>
      <w:r w:rsidR="00EE4AAD" w:rsidRPr="0076623F">
        <w:rPr>
          <w:rFonts w:ascii="Calibri" w:hAnsi="Calibri"/>
        </w:rPr>
        <w:t xml:space="preserve">enter areas that </w:t>
      </w:r>
      <w:r w:rsidR="00172786" w:rsidRPr="0076623F">
        <w:rPr>
          <w:rFonts w:ascii="Calibri" w:hAnsi="Calibri"/>
        </w:rPr>
        <w:t xml:space="preserve">would make sense in a </w:t>
      </w:r>
      <w:r w:rsidR="00EE4AAD" w:rsidRPr="0076623F">
        <w:rPr>
          <w:rFonts w:ascii="Calibri" w:hAnsi="Calibri"/>
        </w:rPr>
        <w:t>pedestrian zone</w:t>
      </w:r>
      <w:r w:rsidR="00172786" w:rsidRPr="0076623F">
        <w:rPr>
          <w:rFonts w:ascii="Calibri" w:hAnsi="Calibri"/>
        </w:rPr>
        <w:t>.</w:t>
      </w:r>
    </w:p>
    <w:p w:rsidR="00172786" w:rsidRDefault="00172786" w:rsidP="00EE4AAD"/>
    <w:p w:rsidR="00EE4AAD" w:rsidRPr="0076623F" w:rsidRDefault="00172786" w:rsidP="00EE4AAD">
      <w:pPr>
        <w:rPr>
          <w:rFonts w:ascii="Calibri" w:hAnsi="Calibri"/>
        </w:rPr>
      </w:pPr>
      <w:r w:rsidRPr="0076623F">
        <w:rPr>
          <w:rFonts w:ascii="Calibri" w:hAnsi="Calibri"/>
        </w:rPr>
        <w:t xml:space="preserve">Co-Chair Leighton suggested leaving the sidewalk standards in the ROWI manual because walkable zones </w:t>
      </w:r>
      <w:proofErr w:type="gramStart"/>
      <w:r w:rsidR="00EC3E1E">
        <w:rPr>
          <w:rFonts w:ascii="Calibri" w:hAnsi="Calibri"/>
        </w:rPr>
        <w:t>can be achieved</w:t>
      </w:r>
      <w:proofErr w:type="gramEnd"/>
      <w:r w:rsidR="00EC3E1E">
        <w:rPr>
          <w:rFonts w:ascii="Calibri" w:hAnsi="Calibri"/>
        </w:rPr>
        <w:t xml:space="preserve"> through Right of Way standards </w:t>
      </w:r>
      <w:r w:rsidRPr="0076623F">
        <w:rPr>
          <w:rFonts w:ascii="Calibri" w:hAnsi="Calibri"/>
        </w:rPr>
        <w:t>w</w:t>
      </w:r>
      <w:r w:rsidR="00EE4AAD" w:rsidRPr="0076623F">
        <w:rPr>
          <w:rFonts w:ascii="Calibri" w:hAnsi="Calibri"/>
        </w:rPr>
        <w:t xml:space="preserve">ithout the </w:t>
      </w:r>
      <w:r w:rsidR="00EC3E1E">
        <w:rPr>
          <w:rFonts w:ascii="Calibri" w:hAnsi="Calibri"/>
        </w:rPr>
        <w:t xml:space="preserve">land use code zoning changes. </w:t>
      </w:r>
      <w:r w:rsidRPr="0076623F">
        <w:rPr>
          <w:rFonts w:ascii="Calibri" w:hAnsi="Calibri"/>
        </w:rPr>
        <w:t xml:space="preserve">She added that </w:t>
      </w:r>
      <w:r w:rsidR="00EC3E1E">
        <w:rPr>
          <w:rFonts w:ascii="Calibri" w:hAnsi="Calibri"/>
        </w:rPr>
        <w:t>the</w:t>
      </w:r>
      <w:r w:rsidR="00EE4AAD" w:rsidRPr="0076623F">
        <w:rPr>
          <w:rFonts w:ascii="Calibri" w:hAnsi="Calibri"/>
        </w:rPr>
        <w:t xml:space="preserve"> continuity of the street </w:t>
      </w:r>
      <w:r w:rsidR="00EC3E1E">
        <w:rPr>
          <w:rFonts w:ascii="Calibri" w:hAnsi="Calibri"/>
        </w:rPr>
        <w:t xml:space="preserve">could be lost </w:t>
      </w:r>
      <w:r w:rsidR="00BF28A8">
        <w:rPr>
          <w:rFonts w:ascii="Calibri" w:hAnsi="Calibri"/>
        </w:rPr>
        <w:t>if design guidelines are</w:t>
      </w:r>
      <w:r w:rsidR="00EE4AAD" w:rsidRPr="0076623F">
        <w:rPr>
          <w:rFonts w:ascii="Calibri" w:hAnsi="Calibri"/>
        </w:rPr>
        <w:t xml:space="preserve"> </w:t>
      </w:r>
      <w:r w:rsidR="00F32591">
        <w:rPr>
          <w:rFonts w:ascii="Calibri" w:hAnsi="Calibri"/>
        </w:rPr>
        <w:t xml:space="preserve">absent </w:t>
      </w:r>
      <w:r w:rsidR="00EE4AAD" w:rsidRPr="0076623F">
        <w:rPr>
          <w:rFonts w:ascii="Calibri" w:hAnsi="Calibri"/>
        </w:rPr>
        <w:t xml:space="preserve">outside </w:t>
      </w:r>
      <w:r w:rsidR="00F32591">
        <w:rPr>
          <w:rFonts w:ascii="Calibri" w:hAnsi="Calibri"/>
        </w:rPr>
        <w:t>a designated</w:t>
      </w:r>
      <w:r w:rsidR="00EE4AAD" w:rsidRPr="0076623F">
        <w:rPr>
          <w:rFonts w:ascii="Calibri" w:hAnsi="Calibri"/>
        </w:rPr>
        <w:t xml:space="preserve"> Ped</w:t>
      </w:r>
      <w:r w:rsidRPr="0076623F">
        <w:rPr>
          <w:rFonts w:ascii="Calibri" w:hAnsi="Calibri"/>
        </w:rPr>
        <w:t>estrian</w:t>
      </w:r>
      <w:r w:rsidR="00F32591">
        <w:rPr>
          <w:rFonts w:ascii="Calibri" w:hAnsi="Calibri"/>
        </w:rPr>
        <w:t xml:space="preserve"> Zone. </w:t>
      </w:r>
      <w:r w:rsidR="00BF28A8">
        <w:rPr>
          <w:rFonts w:ascii="Calibri" w:hAnsi="Calibri"/>
        </w:rPr>
        <w:t xml:space="preserve">  </w:t>
      </w:r>
      <w:r w:rsidRPr="0076623F">
        <w:rPr>
          <w:rFonts w:ascii="Calibri" w:hAnsi="Calibri"/>
        </w:rPr>
        <w:t xml:space="preserve">Co-Chair Leighton continued that </w:t>
      </w:r>
      <w:r w:rsidR="00F32591">
        <w:rPr>
          <w:rFonts w:ascii="Calibri" w:hAnsi="Calibri"/>
        </w:rPr>
        <w:t xml:space="preserve">Right of Way Improvement manual </w:t>
      </w:r>
      <w:proofErr w:type="gramStart"/>
      <w:r w:rsidR="00F32591">
        <w:rPr>
          <w:rFonts w:ascii="Calibri" w:hAnsi="Calibri"/>
        </w:rPr>
        <w:t xml:space="preserve">standards </w:t>
      </w:r>
      <w:r w:rsidRPr="0076623F">
        <w:rPr>
          <w:rFonts w:ascii="Calibri" w:hAnsi="Calibri"/>
        </w:rPr>
        <w:t xml:space="preserve"> c</w:t>
      </w:r>
      <w:r w:rsidR="00EE4AAD" w:rsidRPr="0076623F">
        <w:rPr>
          <w:rFonts w:ascii="Calibri" w:hAnsi="Calibri"/>
        </w:rPr>
        <w:t>ould</w:t>
      </w:r>
      <w:proofErr w:type="gramEnd"/>
      <w:r w:rsidR="00EE4AAD" w:rsidRPr="0076623F">
        <w:rPr>
          <w:rFonts w:ascii="Calibri" w:hAnsi="Calibri"/>
        </w:rPr>
        <w:t xml:space="preserve"> also be helpful with the side streets and allow for changes in these typologies.</w:t>
      </w:r>
    </w:p>
    <w:p w:rsidR="00172786" w:rsidRPr="0076623F" w:rsidRDefault="00172786" w:rsidP="00EE4AAD">
      <w:pPr>
        <w:rPr>
          <w:rFonts w:ascii="Calibri" w:hAnsi="Calibri"/>
        </w:rPr>
      </w:pPr>
    </w:p>
    <w:p w:rsidR="00172786" w:rsidRDefault="00172786" w:rsidP="00EE4AAD">
      <w:r w:rsidRPr="0076623F">
        <w:rPr>
          <w:rFonts w:ascii="Calibri" w:hAnsi="Calibri"/>
        </w:rPr>
        <w:t>Co-Chair Cutler suggested a conversation</w:t>
      </w:r>
      <w:r w:rsidR="00EE4AAD" w:rsidRPr="0076623F">
        <w:rPr>
          <w:rFonts w:ascii="Calibri" w:hAnsi="Calibri"/>
        </w:rPr>
        <w:t xml:space="preserve"> with SDOT about their street maintenance and </w:t>
      </w:r>
      <w:r w:rsidRPr="0076623F">
        <w:rPr>
          <w:rFonts w:ascii="Calibri" w:hAnsi="Calibri"/>
        </w:rPr>
        <w:t xml:space="preserve">their </w:t>
      </w:r>
      <w:r w:rsidR="00EE4AAD" w:rsidRPr="0076623F">
        <w:rPr>
          <w:rFonts w:ascii="Calibri" w:hAnsi="Calibri"/>
        </w:rPr>
        <w:t>improvement budget and how improvements</w:t>
      </w:r>
      <w:r w:rsidR="003D04B9">
        <w:rPr>
          <w:rFonts w:ascii="Calibri" w:hAnsi="Calibri"/>
        </w:rPr>
        <w:t xml:space="preserve"> </w:t>
      </w:r>
      <w:proofErr w:type="gramStart"/>
      <w:r w:rsidR="003D04B9">
        <w:rPr>
          <w:rFonts w:ascii="Calibri" w:hAnsi="Calibri"/>
        </w:rPr>
        <w:t>could be prioritized</w:t>
      </w:r>
      <w:proofErr w:type="gramEnd"/>
      <w:r w:rsidR="00EE4AAD" w:rsidRPr="0076623F">
        <w:rPr>
          <w:rFonts w:ascii="Calibri" w:hAnsi="Calibri"/>
        </w:rPr>
        <w:t xml:space="preserve"> on the side streets as well as the pedestrian zone.  </w:t>
      </w:r>
      <w:r w:rsidRPr="0076623F">
        <w:rPr>
          <w:rFonts w:ascii="Calibri" w:hAnsi="Calibri"/>
        </w:rPr>
        <w:t xml:space="preserve">He further suggested that </w:t>
      </w:r>
      <w:r w:rsidR="003D04B9">
        <w:rPr>
          <w:rFonts w:ascii="Calibri" w:hAnsi="Calibri"/>
        </w:rPr>
        <w:t>DPD</w:t>
      </w:r>
      <w:r w:rsidRPr="0076623F">
        <w:rPr>
          <w:rFonts w:ascii="Calibri" w:hAnsi="Calibri"/>
        </w:rPr>
        <w:t xml:space="preserve"> t</w:t>
      </w:r>
      <w:r w:rsidR="00EE4AAD" w:rsidRPr="0076623F">
        <w:rPr>
          <w:rFonts w:ascii="Calibri" w:hAnsi="Calibri"/>
        </w:rPr>
        <w:t xml:space="preserve">hink big and look to models around the country.  </w:t>
      </w:r>
      <w:r w:rsidRPr="0076623F">
        <w:rPr>
          <w:rFonts w:ascii="Calibri" w:hAnsi="Calibri"/>
        </w:rPr>
        <w:t xml:space="preserve">Co-Chair Cutler wondered if </w:t>
      </w:r>
      <w:r w:rsidR="003D04B9">
        <w:rPr>
          <w:rFonts w:ascii="Calibri" w:hAnsi="Calibri"/>
        </w:rPr>
        <w:t>DPD</w:t>
      </w:r>
      <w:r w:rsidRPr="0076623F">
        <w:rPr>
          <w:rFonts w:ascii="Calibri" w:hAnsi="Calibri"/>
        </w:rPr>
        <w:t xml:space="preserve"> could lo</w:t>
      </w:r>
      <w:r w:rsidR="00EE4AAD" w:rsidRPr="0076623F">
        <w:rPr>
          <w:rFonts w:ascii="Calibri" w:hAnsi="Calibri"/>
        </w:rPr>
        <w:t xml:space="preserve">ok at historical data in some of these business districts to evaluate </w:t>
      </w:r>
      <w:proofErr w:type="gramStart"/>
      <w:r w:rsidR="00EE4AAD" w:rsidRPr="0076623F">
        <w:rPr>
          <w:rFonts w:ascii="Calibri" w:hAnsi="Calibri"/>
        </w:rPr>
        <w:t xml:space="preserve">neighborhood </w:t>
      </w:r>
      <w:r w:rsidR="003D04B9">
        <w:rPr>
          <w:rFonts w:ascii="Calibri" w:hAnsi="Calibri"/>
        </w:rPr>
        <w:t xml:space="preserve">business </w:t>
      </w:r>
      <w:r w:rsidR="00EE4AAD" w:rsidRPr="0076623F">
        <w:rPr>
          <w:rFonts w:ascii="Calibri" w:hAnsi="Calibri"/>
        </w:rPr>
        <w:t xml:space="preserve">stability and how some of the zoning has affected </w:t>
      </w:r>
      <w:r w:rsidR="003D04B9">
        <w:rPr>
          <w:rFonts w:ascii="Calibri" w:hAnsi="Calibri"/>
        </w:rPr>
        <w:t>businesses</w:t>
      </w:r>
      <w:r w:rsidR="00EE4AAD" w:rsidRPr="0076623F">
        <w:rPr>
          <w:rFonts w:ascii="Calibri" w:hAnsi="Calibri"/>
        </w:rPr>
        <w:t xml:space="preserve"> ability to be successful</w:t>
      </w:r>
      <w:proofErr w:type="gramEnd"/>
      <w:r w:rsidR="00EE4AAD" w:rsidRPr="0076623F">
        <w:rPr>
          <w:rFonts w:ascii="Calibri" w:hAnsi="Calibri"/>
        </w:rPr>
        <w:t xml:space="preserve">. </w:t>
      </w:r>
      <w:r w:rsidR="00EE4AAD">
        <w:t xml:space="preserve"> </w:t>
      </w:r>
    </w:p>
    <w:p w:rsidR="00172786" w:rsidRDefault="00172786" w:rsidP="00EE4AAD"/>
    <w:p w:rsidR="00EE4AAD" w:rsidRPr="0076623F" w:rsidRDefault="00172786" w:rsidP="00EE4AAD">
      <w:pPr>
        <w:rPr>
          <w:rFonts w:ascii="Calibri" w:hAnsi="Calibri"/>
        </w:rPr>
      </w:pPr>
      <w:r w:rsidRPr="0076623F">
        <w:rPr>
          <w:rFonts w:ascii="Calibri" w:hAnsi="Calibri"/>
        </w:rPr>
        <w:t xml:space="preserve">Commissioner Khouri asked </w:t>
      </w:r>
      <w:proofErr w:type="gramStart"/>
      <w:r w:rsidRPr="0076623F">
        <w:rPr>
          <w:rFonts w:ascii="Calibri" w:hAnsi="Calibri"/>
        </w:rPr>
        <w:t xml:space="preserve">if there was </w:t>
      </w:r>
      <w:r w:rsidR="00EE4AAD" w:rsidRPr="0076623F">
        <w:rPr>
          <w:rFonts w:ascii="Calibri" w:hAnsi="Calibri"/>
        </w:rPr>
        <w:t>any consideration of the connections between ped</w:t>
      </w:r>
      <w:r w:rsidRPr="0076623F">
        <w:rPr>
          <w:rFonts w:ascii="Calibri" w:hAnsi="Calibri"/>
        </w:rPr>
        <w:t xml:space="preserve">estrian </w:t>
      </w:r>
      <w:r w:rsidR="00EE4AAD" w:rsidRPr="0076623F">
        <w:rPr>
          <w:rFonts w:ascii="Calibri" w:hAnsi="Calibri"/>
        </w:rPr>
        <w:t xml:space="preserve">zones and the open space </w:t>
      </w:r>
      <w:r w:rsidR="003D04B9">
        <w:rPr>
          <w:rFonts w:ascii="Calibri" w:hAnsi="Calibri"/>
        </w:rPr>
        <w:t>to which those zones could connect</w:t>
      </w:r>
      <w:proofErr w:type="gramEnd"/>
      <w:r w:rsidR="003D04B9">
        <w:rPr>
          <w:rFonts w:ascii="Calibri" w:hAnsi="Calibri"/>
        </w:rPr>
        <w:t>.</w:t>
      </w:r>
      <w:r w:rsidR="00EE4AAD" w:rsidRPr="0076623F">
        <w:rPr>
          <w:rFonts w:ascii="Calibri" w:hAnsi="Calibri"/>
        </w:rPr>
        <w:t xml:space="preserve"> </w:t>
      </w:r>
    </w:p>
    <w:p w:rsidR="00EE4AAD" w:rsidRDefault="00EE4AAD" w:rsidP="00FF18E4">
      <w:pPr>
        <w:rPr>
          <w:rFonts w:ascii="Calibri" w:hAnsi="Calibri"/>
        </w:rPr>
      </w:pPr>
    </w:p>
    <w:p w:rsidR="00FE63CE" w:rsidRDefault="008F00DF" w:rsidP="00FE63C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Update:  Commission Work Plan</w:t>
      </w:r>
    </w:p>
    <w:p w:rsidR="00A35259" w:rsidRPr="0076623F" w:rsidRDefault="00A35259" w:rsidP="00A35259">
      <w:pPr>
        <w:rPr>
          <w:rFonts w:ascii="Calibri" w:hAnsi="Calibri"/>
          <w:b/>
        </w:rPr>
      </w:pPr>
    </w:p>
    <w:p w:rsidR="00A35259" w:rsidRPr="0076623F" w:rsidRDefault="00A35259" w:rsidP="00A35259">
      <w:pPr>
        <w:rPr>
          <w:rFonts w:ascii="Calibri" w:hAnsi="Calibri"/>
        </w:rPr>
      </w:pPr>
      <w:r w:rsidRPr="0076623F">
        <w:rPr>
          <w:rFonts w:ascii="Calibri" w:hAnsi="Calibri"/>
          <w:b/>
        </w:rPr>
        <w:t xml:space="preserve">SPC Staff Jesseca Brand </w:t>
      </w:r>
      <w:r w:rsidRPr="0076623F">
        <w:rPr>
          <w:rFonts w:ascii="Calibri" w:hAnsi="Calibri"/>
        </w:rPr>
        <w:t xml:space="preserve">outlined the </w:t>
      </w:r>
      <w:proofErr w:type="spellStart"/>
      <w:r w:rsidRPr="0076623F">
        <w:rPr>
          <w:rFonts w:ascii="Calibri" w:hAnsi="Calibri"/>
        </w:rPr>
        <w:t>workplan</w:t>
      </w:r>
      <w:proofErr w:type="spellEnd"/>
      <w:r w:rsidRPr="0076623F">
        <w:rPr>
          <w:rFonts w:ascii="Calibri" w:hAnsi="Calibri"/>
        </w:rPr>
        <w:t xml:space="preserve"> for the next few months.  </w:t>
      </w:r>
    </w:p>
    <w:p w:rsidR="00A35259" w:rsidRPr="0076623F" w:rsidRDefault="00A35259" w:rsidP="00A35259">
      <w:pPr>
        <w:rPr>
          <w:rFonts w:ascii="Calibri" w:hAnsi="Calibri"/>
        </w:rPr>
      </w:pPr>
    </w:p>
    <w:p w:rsidR="00A35259" w:rsidRPr="004C648F" w:rsidRDefault="004C648F" w:rsidP="00A35259">
      <w:pPr>
        <w:rPr>
          <w:rStyle w:val="Hyperlink"/>
          <w:rFonts w:ascii="Calibri" w:hAnsi="Calibri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HYPERLINK "K:\\Planning\\SPO\\Pcom\\SPC admin\\Agendas\\2014\\02 Feb\\February 13th Powerpoint.pptx"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392C84" w:rsidRPr="004C648F">
        <w:rPr>
          <w:rStyle w:val="Hyperlink"/>
          <w:rFonts w:ascii="Calibri" w:hAnsi="Calibri"/>
        </w:rPr>
        <w:t>LINK TO POWERPOINT</w:t>
      </w:r>
    </w:p>
    <w:p w:rsidR="00A35259" w:rsidRPr="0076623F" w:rsidRDefault="004C648F" w:rsidP="00A35259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  <w:bookmarkStart w:id="0" w:name="_GoBack"/>
      <w:bookmarkEnd w:id="0"/>
    </w:p>
    <w:p w:rsidR="004B49CA" w:rsidRDefault="004B49CA" w:rsidP="00A35259">
      <w:pPr>
        <w:rPr>
          <w:rFonts w:ascii="Calibri" w:hAnsi="Calibri"/>
          <w:b/>
        </w:rPr>
      </w:pPr>
      <w:r>
        <w:rPr>
          <w:rFonts w:ascii="Calibri" w:hAnsi="Calibri"/>
          <w:b/>
        </w:rPr>
        <w:t>Update:  Commissioner Openings</w:t>
      </w:r>
    </w:p>
    <w:p w:rsidR="0096459C" w:rsidRDefault="0096459C" w:rsidP="00A35259">
      <w:pPr>
        <w:rPr>
          <w:rFonts w:ascii="Calibri" w:hAnsi="Calibri"/>
          <w:b/>
        </w:rPr>
      </w:pPr>
    </w:p>
    <w:p w:rsidR="00A35259" w:rsidRDefault="00A35259" w:rsidP="00A35259">
      <w:pPr>
        <w:rPr>
          <w:rFonts w:ascii="Calibri" w:hAnsi="Calibri"/>
        </w:rPr>
      </w:pPr>
      <w:r w:rsidRPr="0076623F">
        <w:rPr>
          <w:rFonts w:ascii="Calibri" w:hAnsi="Calibri"/>
        </w:rPr>
        <w:t>Executive Director Vanessa Mu</w:t>
      </w:r>
      <w:r w:rsidR="004B49CA">
        <w:rPr>
          <w:rFonts w:ascii="Calibri" w:hAnsi="Calibri"/>
        </w:rPr>
        <w:t xml:space="preserve">rdock provided an update on filing the soon to be vacant three positions. </w:t>
      </w:r>
      <w:r w:rsidRPr="0076623F">
        <w:rPr>
          <w:rFonts w:ascii="Calibri" w:hAnsi="Calibri"/>
        </w:rPr>
        <w:t xml:space="preserve">She encouraged Commissioners </w:t>
      </w:r>
      <w:r w:rsidR="004B49CA">
        <w:rPr>
          <w:rFonts w:ascii="Calibri" w:hAnsi="Calibri"/>
        </w:rPr>
        <w:t>to continue to</w:t>
      </w:r>
      <w:r w:rsidRPr="0076623F">
        <w:rPr>
          <w:rFonts w:ascii="Calibri" w:hAnsi="Calibri"/>
        </w:rPr>
        <w:t xml:space="preserve"> move forward on making i</w:t>
      </w:r>
      <w:r w:rsidR="004B49CA">
        <w:rPr>
          <w:rFonts w:ascii="Calibri" w:hAnsi="Calibri"/>
        </w:rPr>
        <w:t>nitial inquiries to potential candidates.</w:t>
      </w:r>
    </w:p>
    <w:p w:rsidR="00FE63CE" w:rsidRPr="00DC5964" w:rsidRDefault="00FE63CE" w:rsidP="00FE63CE">
      <w:pPr>
        <w:rPr>
          <w:rFonts w:ascii="Calibri" w:hAnsi="Calibri"/>
          <w:b/>
        </w:rPr>
      </w:pPr>
    </w:p>
    <w:p w:rsidR="00E43BC5" w:rsidRPr="00DC5964" w:rsidRDefault="00FE63CE" w:rsidP="008D6223">
      <w:pPr>
        <w:rPr>
          <w:rFonts w:ascii="Calibri" w:hAnsi="Calibri"/>
          <w:b/>
          <w:bCs/>
        </w:rPr>
      </w:pPr>
      <w:r w:rsidRPr="00DC5964">
        <w:rPr>
          <w:rStyle w:val="StyleBoldUnderline"/>
          <w:rFonts w:ascii="Calibri" w:hAnsi="Calibri"/>
        </w:rPr>
        <w:t>P</w:t>
      </w:r>
      <w:r w:rsidR="00E43BC5" w:rsidRPr="00DC5964">
        <w:rPr>
          <w:rStyle w:val="StyleBoldUnderline"/>
          <w:rFonts w:ascii="Calibri" w:hAnsi="Calibri"/>
        </w:rPr>
        <w:t>UBLIC COMMENT</w:t>
      </w:r>
      <w:r w:rsidR="00E43BC5" w:rsidRPr="00DC5964">
        <w:rPr>
          <w:rFonts w:ascii="Calibri" w:hAnsi="Calibri"/>
          <w:b/>
          <w:bCs/>
        </w:rPr>
        <w:t xml:space="preserve"> </w:t>
      </w:r>
    </w:p>
    <w:p w:rsidR="00DD7348" w:rsidRDefault="00DD7348" w:rsidP="008D6223">
      <w:pPr>
        <w:rPr>
          <w:rFonts w:ascii="Calibri" w:hAnsi="Calibri"/>
          <w:bCs/>
        </w:rPr>
      </w:pPr>
    </w:p>
    <w:p w:rsidR="008F00DF" w:rsidRDefault="008F00DF" w:rsidP="008D6223">
      <w:pPr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No public comment.</w:t>
      </w:r>
      <w:proofErr w:type="gramEnd"/>
    </w:p>
    <w:p w:rsidR="008F00DF" w:rsidRPr="00DC5964" w:rsidRDefault="008F00DF" w:rsidP="008D6223">
      <w:pPr>
        <w:rPr>
          <w:rFonts w:ascii="Calibri" w:hAnsi="Calibri"/>
          <w:bCs/>
        </w:rPr>
      </w:pPr>
    </w:p>
    <w:p w:rsidR="00E43BC5" w:rsidRPr="00F837CE" w:rsidRDefault="00E43BC5" w:rsidP="008D6223">
      <w:pPr>
        <w:pStyle w:val="BodyText"/>
        <w:rPr>
          <w:rFonts w:ascii="Calibri" w:hAnsi="Calibri"/>
          <w:b/>
          <w:smallCaps/>
          <w:szCs w:val="24"/>
        </w:rPr>
      </w:pPr>
      <w:r w:rsidRPr="00F837CE">
        <w:rPr>
          <w:rFonts w:ascii="Calibri" w:hAnsi="Calibri"/>
          <w:b/>
          <w:smallCaps/>
          <w:szCs w:val="24"/>
          <w:u w:val="single"/>
        </w:rPr>
        <w:t>ADJOURNMENT</w:t>
      </w:r>
      <w:r w:rsidRPr="00F837CE">
        <w:rPr>
          <w:rFonts w:ascii="Calibri" w:hAnsi="Calibri"/>
          <w:b/>
          <w:smallCaps/>
          <w:szCs w:val="24"/>
        </w:rPr>
        <w:t xml:space="preserve"> </w:t>
      </w:r>
    </w:p>
    <w:p w:rsidR="00E43BC5" w:rsidRPr="00F837CE" w:rsidRDefault="00E43BC5" w:rsidP="008D6223">
      <w:pPr>
        <w:rPr>
          <w:rFonts w:ascii="Calibri" w:hAnsi="Calibri"/>
        </w:rPr>
      </w:pPr>
    </w:p>
    <w:p w:rsidR="002C2DCC" w:rsidRPr="0012226F" w:rsidRDefault="003170FE" w:rsidP="0088680E">
      <w:pPr>
        <w:rPr>
          <w:rFonts w:ascii="Verdana" w:hAnsi="Verdana"/>
        </w:rPr>
      </w:pPr>
      <w:r>
        <w:rPr>
          <w:rFonts w:ascii="Calibri" w:hAnsi="Calibri"/>
        </w:rPr>
        <w:t>Co-Chair Cutler</w:t>
      </w:r>
      <w:r w:rsidR="00B733B2">
        <w:rPr>
          <w:rFonts w:ascii="Calibri" w:hAnsi="Calibri"/>
        </w:rPr>
        <w:t xml:space="preserve"> </w:t>
      </w:r>
      <w:r w:rsidR="00877B73" w:rsidRPr="00F837CE">
        <w:rPr>
          <w:rFonts w:ascii="Calibri" w:hAnsi="Calibri"/>
        </w:rPr>
        <w:t xml:space="preserve">adjourned </w:t>
      </w:r>
      <w:r w:rsidR="00630E47">
        <w:rPr>
          <w:rFonts w:ascii="Calibri" w:hAnsi="Calibri"/>
        </w:rPr>
        <w:t>the meeting at</w:t>
      </w:r>
      <w:r w:rsidR="00E605E3">
        <w:rPr>
          <w:rFonts w:ascii="Calibri" w:hAnsi="Calibri"/>
        </w:rPr>
        <w:t xml:space="preserve"> </w:t>
      </w:r>
      <w:r w:rsidR="008F00DF">
        <w:rPr>
          <w:rFonts w:ascii="Calibri" w:hAnsi="Calibri"/>
        </w:rPr>
        <w:t xml:space="preserve">8:58 am.  </w:t>
      </w:r>
    </w:p>
    <w:sectPr w:rsidR="002C2DCC" w:rsidRPr="0012226F" w:rsidSect="00E43BC5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152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CE" w:rsidRDefault="00CF10CE">
      <w:r>
        <w:separator/>
      </w:r>
    </w:p>
  </w:endnote>
  <w:endnote w:type="continuationSeparator" w:id="0">
    <w:p w:rsidR="00CF10CE" w:rsidRDefault="00CF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B1" w:rsidRDefault="00775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55B1" w:rsidRDefault="007755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B1" w:rsidRPr="00EC23B1" w:rsidRDefault="00962344" w:rsidP="00E43BC5">
    <w:pPr>
      <w:pStyle w:val="Footer"/>
      <w:tabs>
        <w:tab w:val="clear" w:pos="9360"/>
        <w:tab w:val="right" w:pos="10800"/>
      </w:tabs>
      <w:ind w:right="360"/>
      <w:rPr>
        <w:rFonts w:ascii="Tw Cen MT" w:hAnsi="Tw Cen MT"/>
        <w:szCs w:val="20"/>
      </w:rPr>
    </w:pPr>
    <w:r>
      <w:rPr>
        <w:rFonts w:ascii="Tw Cen MT" w:hAnsi="Tw Cen MT"/>
        <w:szCs w:val="20"/>
      </w:rPr>
      <w:t xml:space="preserve">February </w:t>
    </w:r>
    <w:r w:rsidR="00875B47">
      <w:rPr>
        <w:rFonts w:ascii="Tw Cen MT" w:hAnsi="Tw Cen MT"/>
        <w:szCs w:val="20"/>
      </w:rPr>
      <w:t>27</w:t>
    </w:r>
    <w:r>
      <w:rPr>
        <w:rFonts w:ascii="Tw Cen MT" w:hAnsi="Tw Cen MT"/>
        <w:szCs w:val="20"/>
      </w:rPr>
      <w:t>, 2014</w:t>
    </w:r>
    <w:r w:rsidR="0073784D">
      <w:rPr>
        <w:rFonts w:ascii="Tw Cen MT" w:hAnsi="Tw Cen MT"/>
        <w:szCs w:val="20"/>
      </w:rPr>
      <w:t xml:space="preserve"> </w:t>
    </w:r>
    <w:r w:rsidR="00BF28A8">
      <w:rPr>
        <w:rFonts w:ascii="Tw Cen MT" w:hAnsi="Tw Cen MT"/>
        <w:szCs w:val="20"/>
      </w:rPr>
      <w:t>Approved</w:t>
    </w:r>
    <w:r w:rsidR="0073784D">
      <w:rPr>
        <w:rFonts w:ascii="Tw Cen MT" w:hAnsi="Tw Cen MT"/>
        <w:szCs w:val="20"/>
      </w:rPr>
      <w:t xml:space="preserve"> </w:t>
    </w:r>
    <w:r w:rsidR="007755B1" w:rsidRPr="00EC23B1">
      <w:rPr>
        <w:rFonts w:ascii="Tw Cen MT" w:hAnsi="Tw Cen MT"/>
        <w:szCs w:val="20"/>
      </w:rPr>
      <w:t>Minutes</w:t>
    </w:r>
    <w:r w:rsidR="007755B1" w:rsidRPr="00EC23B1">
      <w:rPr>
        <w:rFonts w:ascii="Tw Cen MT" w:hAnsi="Tw Cen MT"/>
        <w:szCs w:val="20"/>
      </w:rPr>
      <w:tab/>
    </w:r>
    <w:r w:rsidR="007755B1" w:rsidRPr="00EC23B1">
      <w:rPr>
        <w:rStyle w:val="PageNumber"/>
        <w:rFonts w:ascii="Tw Cen MT" w:hAnsi="Tw Cen MT"/>
        <w:szCs w:val="20"/>
      </w:rPr>
      <w:fldChar w:fldCharType="begin"/>
    </w:r>
    <w:r w:rsidR="007755B1" w:rsidRPr="00EC23B1">
      <w:rPr>
        <w:rStyle w:val="PageNumber"/>
        <w:rFonts w:ascii="Tw Cen MT" w:hAnsi="Tw Cen MT"/>
        <w:szCs w:val="20"/>
      </w:rPr>
      <w:instrText xml:space="preserve"> PAGE </w:instrText>
    </w:r>
    <w:r w:rsidR="007755B1" w:rsidRPr="00EC23B1">
      <w:rPr>
        <w:rStyle w:val="PageNumber"/>
        <w:rFonts w:ascii="Tw Cen MT" w:hAnsi="Tw Cen MT"/>
        <w:szCs w:val="20"/>
      </w:rPr>
      <w:fldChar w:fldCharType="separate"/>
    </w:r>
    <w:r w:rsidR="004C648F">
      <w:rPr>
        <w:rStyle w:val="PageNumber"/>
        <w:rFonts w:ascii="Tw Cen MT" w:hAnsi="Tw Cen MT"/>
        <w:noProof/>
        <w:szCs w:val="20"/>
      </w:rPr>
      <w:t>2</w:t>
    </w:r>
    <w:r w:rsidR="007755B1" w:rsidRPr="00EC23B1">
      <w:rPr>
        <w:rStyle w:val="PageNumber"/>
        <w:rFonts w:ascii="Tw Cen MT" w:hAnsi="Tw Cen MT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B1" w:rsidRDefault="007755B1" w:rsidP="00E43BC5">
    <w:pPr>
      <w:pStyle w:val="Footer"/>
      <w:pBdr>
        <w:bottom w:val="single" w:sz="4" w:space="0" w:color="auto"/>
      </w:pBdr>
      <w:rPr>
        <w:rFonts w:ascii="Arial" w:hAnsi="Arial"/>
        <w:sz w:val="16"/>
      </w:rPr>
    </w:pPr>
  </w:p>
  <w:p w:rsidR="007755B1" w:rsidRDefault="007755B1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Seattle Planning Commission, DPD, 700 5th Ave Suite 2000; PO Box 34019 Seattle WA 98124-4019</w:t>
    </w:r>
  </w:p>
  <w:p w:rsidR="007755B1" w:rsidRDefault="007755B1" w:rsidP="00E43BC5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Tel: (206) 684-0433, TDD: (206) 684-8118, Fax: (206) 233-7883</w:t>
    </w:r>
  </w:p>
  <w:p w:rsidR="007755B1" w:rsidRDefault="007755B1" w:rsidP="00E43BC5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An Equal Employment opportunity, affirmative action employer.</w:t>
    </w:r>
  </w:p>
  <w:p w:rsidR="007755B1" w:rsidRDefault="007755B1" w:rsidP="00E43BC5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Accommodations for people with disabilities provided upon request.</w:t>
    </w:r>
  </w:p>
  <w:p w:rsidR="007755B1" w:rsidRDefault="00775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CE" w:rsidRDefault="00CF10CE">
      <w:r>
        <w:separator/>
      </w:r>
    </w:p>
  </w:footnote>
  <w:footnote w:type="continuationSeparator" w:id="0">
    <w:p w:rsidR="00CF10CE" w:rsidRDefault="00CF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B1" w:rsidRDefault="00126D07" w:rsidP="00E43BC5">
    <w:pPr>
      <w:spacing w:line="336" w:lineRule="exact"/>
      <w:ind w:left="1170"/>
      <w:rPr>
        <w:rFonts w:ascii="Palatino Linotype" w:hAnsi="Palatino Linotype"/>
        <w:b/>
        <w:spacing w:val="-35"/>
        <w:sz w:val="40"/>
        <w:szCs w:val="40"/>
      </w:rPr>
    </w:pPr>
    <w:r>
      <w:rPr>
        <w:rFonts w:ascii="Palatino Linotype" w:hAnsi="Palatino Linotype"/>
        <w:noProof/>
        <w:spacing w:val="-35"/>
        <w:sz w:val="40"/>
        <w:szCs w:val="40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209550</wp:posOffset>
          </wp:positionH>
          <wp:positionV relativeFrom="page">
            <wp:posOffset>768985</wp:posOffset>
          </wp:positionV>
          <wp:extent cx="914400" cy="8458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5B1" w:rsidRPr="00C664D3" w:rsidRDefault="007755B1" w:rsidP="00E43BC5">
    <w:pPr>
      <w:spacing w:line="336" w:lineRule="exact"/>
      <w:ind w:left="1170"/>
      <w:rPr>
        <w:rFonts w:ascii="Palatino Linotype" w:hAnsi="Palatino Linotype"/>
        <w:b/>
        <w:spacing w:val="-30"/>
        <w:sz w:val="32"/>
        <w:szCs w:val="34"/>
      </w:rPr>
    </w:pPr>
    <w:r w:rsidRPr="00C664D3">
      <w:rPr>
        <w:rFonts w:ascii="Palatino Linotype" w:hAnsi="Palatino Linotype"/>
        <w:b/>
        <w:spacing w:val="-35"/>
        <w:sz w:val="40"/>
        <w:szCs w:val="40"/>
      </w:rPr>
      <w:t>City of Seattle</w:t>
    </w:r>
    <w:r w:rsidRPr="00C664D3">
      <w:rPr>
        <w:rFonts w:ascii="Palatino Linotype" w:hAnsi="Palatino Linotype"/>
        <w:b/>
        <w:spacing w:val="-35"/>
        <w:sz w:val="40"/>
        <w:szCs w:val="40"/>
      </w:rPr>
      <w:br/>
    </w:r>
    <w:proofErr w:type="spellStart"/>
    <w:r w:rsidRPr="00C664D3">
      <w:rPr>
        <w:rFonts w:ascii="Palatino Linotype" w:hAnsi="Palatino Linotype"/>
        <w:b/>
        <w:spacing w:val="-30"/>
        <w:sz w:val="32"/>
        <w:szCs w:val="34"/>
      </w:rPr>
      <w:t>Seattle</w:t>
    </w:r>
    <w:proofErr w:type="spellEnd"/>
    <w:r w:rsidRPr="00C664D3">
      <w:rPr>
        <w:rFonts w:ascii="Palatino Linotype" w:hAnsi="Palatino Linotype"/>
        <w:b/>
        <w:spacing w:val="-30"/>
        <w:sz w:val="32"/>
        <w:szCs w:val="34"/>
      </w:rPr>
      <w:t xml:space="preserve"> Planning Commission</w:t>
    </w:r>
  </w:p>
  <w:p w:rsidR="007755B1" w:rsidRDefault="007755B1" w:rsidP="009261AE">
    <w:pPr>
      <w:spacing w:before="120"/>
      <w:ind w:left="1166"/>
      <w:rPr>
        <w:rFonts w:ascii="Tw Cen MT" w:hAnsi="Tw Cen MT"/>
        <w:sz w:val="18"/>
      </w:rPr>
    </w:pPr>
    <w:r>
      <w:rPr>
        <w:rFonts w:ascii="Tw Cen MT" w:hAnsi="Tw Cen MT"/>
        <w:sz w:val="18"/>
      </w:rPr>
      <w:t>David Cutler</w:t>
    </w:r>
    <w:r w:rsidR="0073784D">
      <w:rPr>
        <w:rFonts w:ascii="Tw Cen MT" w:hAnsi="Tw Cen MT"/>
        <w:sz w:val="18"/>
      </w:rPr>
      <w:t xml:space="preserve"> and Amalia Leighton</w:t>
    </w:r>
    <w:r w:rsidRPr="00C664D3">
      <w:rPr>
        <w:rFonts w:ascii="Tw Cen MT" w:hAnsi="Tw Cen MT"/>
        <w:sz w:val="18"/>
      </w:rPr>
      <w:t>,</w:t>
    </w:r>
    <w:r w:rsidR="0073784D">
      <w:rPr>
        <w:rFonts w:ascii="Tw Cen MT" w:hAnsi="Tw Cen MT"/>
        <w:sz w:val="18"/>
      </w:rPr>
      <w:t xml:space="preserve"> Co-</w:t>
    </w:r>
    <w:r w:rsidRPr="00C664D3">
      <w:rPr>
        <w:rFonts w:ascii="Tw Cen MT" w:hAnsi="Tw Cen MT"/>
        <w:sz w:val="18"/>
      </w:rPr>
      <w:t>Chair</w:t>
    </w:r>
    <w:r w:rsidR="0073784D">
      <w:rPr>
        <w:rFonts w:ascii="Tw Cen MT" w:hAnsi="Tw Cen MT"/>
        <w:sz w:val="18"/>
      </w:rPr>
      <w:t>s</w:t>
    </w:r>
  </w:p>
  <w:p w:rsidR="00084CE9" w:rsidRDefault="00084CE9" w:rsidP="009261AE">
    <w:pPr>
      <w:ind w:left="1166"/>
      <w:rPr>
        <w:rFonts w:ascii="Tw Cen MT" w:hAnsi="Tw Cen MT"/>
        <w:sz w:val="18"/>
      </w:rPr>
    </w:pPr>
    <w:r>
      <w:rPr>
        <w:rFonts w:ascii="Tw Cen MT" w:hAnsi="Tw Cen MT"/>
        <w:sz w:val="18"/>
      </w:rPr>
      <w:t>Vanessa Murdock, Executive Director</w:t>
    </w:r>
  </w:p>
  <w:p w:rsidR="0073784D" w:rsidRPr="00C664D3" w:rsidRDefault="0073784D" w:rsidP="00E43BC5">
    <w:pPr>
      <w:spacing w:before="120"/>
      <w:ind w:left="1166"/>
      <w:rPr>
        <w:rFonts w:ascii="Tw Cen MT" w:hAnsi="Tw Cen MT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1266A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C52D7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783189"/>
    <w:multiLevelType w:val="hybridMultilevel"/>
    <w:tmpl w:val="6184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5584"/>
    <w:multiLevelType w:val="hybridMultilevel"/>
    <w:tmpl w:val="DD5E18AC"/>
    <w:lvl w:ilvl="0" w:tplc="CC1AA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4B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463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81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0B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47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E8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E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8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31206"/>
    <w:multiLevelType w:val="hybridMultilevel"/>
    <w:tmpl w:val="44C226D6"/>
    <w:lvl w:ilvl="0" w:tplc="65165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02315"/>
    <w:multiLevelType w:val="hybridMultilevel"/>
    <w:tmpl w:val="F6D278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659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D296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745373"/>
    <w:multiLevelType w:val="hybridMultilevel"/>
    <w:tmpl w:val="4DFE588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71229"/>
    <w:multiLevelType w:val="hybridMultilevel"/>
    <w:tmpl w:val="E5547518"/>
    <w:lvl w:ilvl="0" w:tplc="A808E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EF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82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65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44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0A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22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43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EB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92"/>
    <w:rsid w:val="00000A41"/>
    <w:rsid w:val="00004141"/>
    <w:rsid w:val="0000676E"/>
    <w:rsid w:val="00006BD9"/>
    <w:rsid w:val="00007EF2"/>
    <w:rsid w:val="00010A76"/>
    <w:rsid w:val="0001127F"/>
    <w:rsid w:val="00014B0B"/>
    <w:rsid w:val="000168BE"/>
    <w:rsid w:val="00016DB9"/>
    <w:rsid w:val="000176F8"/>
    <w:rsid w:val="00020E49"/>
    <w:rsid w:val="00021624"/>
    <w:rsid w:val="000224CE"/>
    <w:rsid w:val="00023EEE"/>
    <w:rsid w:val="0002613F"/>
    <w:rsid w:val="00027A48"/>
    <w:rsid w:val="0003405A"/>
    <w:rsid w:val="00036143"/>
    <w:rsid w:val="00037C94"/>
    <w:rsid w:val="00041623"/>
    <w:rsid w:val="000417F6"/>
    <w:rsid w:val="00041C9C"/>
    <w:rsid w:val="00042097"/>
    <w:rsid w:val="000421E5"/>
    <w:rsid w:val="00044FF1"/>
    <w:rsid w:val="00046B51"/>
    <w:rsid w:val="00046F69"/>
    <w:rsid w:val="00047829"/>
    <w:rsid w:val="0005308D"/>
    <w:rsid w:val="00054B58"/>
    <w:rsid w:val="0005598F"/>
    <w:rsid w:val="00056B85"/>
    <w:rsid w:val="0006136B"/>
    <w:rsid w:val="00062EAC"/>
    <w:rsid w:val="000653E1"/>
    <w:rsid w:val="00066704"/>
    <w:rsid w:val="00066B0A"/>
    <w:rsid w:val="00066E82"/>
    <w:rsid w:val="000673E6"/>
    <w:rsid w:val="00067B2B"/>
    <w:rsid w:val="00070C2E"/>
    <w:rsid w:val="000717D8"/>
    <w:rsid w:val="000721CA"/>
    <w:rsid w:val="00073B44"/>
    <w:rsid w:val="000747C6"/>
    <w:rsid w:val="000802F5"/>
    <w:rsid w:val="000806FC"/>
    <w:rsid w:val="0008158D"/>
    <w:rsid w:val="0008195C"/>
    <w:rsid w:val="00082697"/>
    <w:rsid w:val="000834A3"/>
    <w:rsid w:val="000840B5"/>
    <w:rsid w:val="00084134"/>
    <w:rsid w:val="0008450F"/>
    <w:rsid w:val="0008455C"/>
    <w:rsid w:val="00084CE9"/>
    <w:rsid w:val="0009027C"/>
    <w:rsid w:val="000932E5"/>
    <w:rsid w:val="00093822"/>
    <w:rsid w:val="000943F4"/>
    <w:rsid w:val="000A029C"/>
    <w:rsid w:val="000A1B40"/>
    <w:rsid w:val="000A2720"/>
    <w:rsid w:val="000A46F6"/>
    <w:rsid w:val="000A73E5"/>
    <w:rsid w:val="000B03AC"/>
    <w:rsid w:val="000B25BD"/>
    <w:rsid w:val="000B2EC8"/>
    <w:rsid w:val="000B3415"/>
    <w:rsid w:val="000B430C"/>
    <w:rsid w:val="000B4811"/>
    <w:rsid w:val="000B60EC"/>
    <w:rsid w:val="000C17D4"/>
    <w:rsid w:val="000C1CE5"/>
    <w:rsid w:val="000C2D3B"/>
    <w:rsid w:val="000C3096"/>
    <w:rsid w:val="000C3108"/>
    <w:rsid w:val="000C3911"/>
    <w:rsid w:val="000C4E96"/>
    <w:rsid w:val="000D1077"/>
    <w:rsid w:val="000D14B3"/>
    <w:rsid w:val="000D2FE1"/>
    <w:rsid w:val="000D3CA5"/>
    <w:rsid w:val="000D41F7"/>
    <w:rsid w:val="000D4289"/>
    <w:rsid w:val="000D493E"/>
    <w:rsid w:val="000D58E8"/>
    <w:rsid w:val="000D61A2"/>
    <w:rsid w:val="000E74C2"/>
    <w:rsid w:val="000F27B5"/>
    <w:rsid w:val="000F2835"/>
    <w:rsid w:val="000F340C"/>
    <w:rsid w:val="000F3C3F"/>
    <w:rsid w:val="000F41B0"/>
    <w:rsid w:val="000F51C0"/>
    <w:rsid w:val="001046C1"/>
    <w:rsid w:val="001052C5"/>
    <w:rsid w:val="001072D3"/>
    <w:rsid w:val="00107AE0"/>
    <w:rsid w:val="00107CE8"/>
    <w:rsid w:val="00107D7B"/>
    <w:rsid w:val="00107E99"/>
    <w:rsid w:val="00110C4C"/>
    <w:rsid w:val="00111DBB"/>
    <w:rsid w:val="001130CA"/>
    <w:rsid w:val="00113671"/>
    <w:rsid w:val="001145D1"/>
    <w:rsid w:val="00115C82"/>
    <w:rsid w:val="0011761F"/>
    <w:rsid w:val="00117816"/>
    <w:rsid w:val="00120C46"/>
    <w:rsid w:val="001211B3"/>
    <w:rsid w:val="001212EE"/>
    <w:rsid w:val="0012226F"/>
    <w:rsid w:val="001225EF"/>
    <w:rsid w:val="00124958"/>
    <w:rsid w:val="00126D07"/>
    <w:rsid w:val="00127754"/>
    <w:rsid w:val="00130DC5"/>
    <w:rsid w:val="00131464"/>
    <w:rsid w:val="001316C4"/>
    <w:rsid w:val="00133165"/>
    <w:rsid w:val="001344B5"/>
    <w:rsid w:val="00135EDD"/>
    <w:rsid w:val="00136AF7"/>
    <w:rsid w:val="00136B86"/>
    <w:rsid w:val="0014069C"/>
    <w:rsid w:val="00141FC5"/>
    <w:rsid w:val="001447E4"/>
    <w:rsid w:val="00144B7C"/>
    <w:rsid w:val="00145291"/>
    <w:rsid w:val="00151AE1"/>
    <w:rsid w:val="00152875"/>
    <w:rsid w:val="00155976"/>
    <w:rsid w:val="00156F0E"/>
    <w:rsid w:val="00157A2E"/>
    <w:rsid w:val="00157DD7"/>
    <w:rsid w:val="001617B0"/>
    <w:rsid w:val="00162FF6"/>
    <w:rsid w:val="001632B9"/>
    <w:rsid w:val="00164DEC"/>
    <w:rsid w:val="00164FBA"/>
    <w:rsid w:val="00166EC2"/>
    <w:rsid w:val="001672F0"/>
    <w:rsid w:val="00172786"/>
    <w:rsid w:val="00174575"/>
    <w:rsid w:val="00175F57"/>
    <w:rsid w:val="00176832"/>
    <w:rsid w:val="00181F62"/>
    <w:rsid w:val="00181FE3"/>
    <w:rsid w:val="00182E6B"/>
    <w:rsid w:val="001831CC"/>
    <w:rsid w:val="00183CE2"/>
    <w:rsid w:val="001849AC"/>
    <w:rsid w:val="001878BD"/>
    <w:rsid w:val="0018791C"/>
    <w:rsid w:val="00187AC3"/>
    <w:rsid w:val="00191688"/>
    <w:rsid w:val="00192133"/>
    <w:rsid w:val="0019274A"/>
    <w:rsid w:val="00192EDD"/>
    <w:rsid w:val="001954B7"/>
    <w:rsid w:val="00195561"/>
    <w:rsid w:val="00195B0D"/>
    <w:rsid w:val="001969EE"/>
    <w:rsid w:val="001978F9"/>
    <w:rsid w:val="00197FC4"/>
    <w:rsid w:val="001A06D1"/>
    <w:rsid w:val="001A320F"/>
    <w:rsid w:val="001A4084"/>
    <w:rsid w:val="001A43E8"/>
    <w:rsid w:val="001A5A26"/>
    <w:rsid w:val="001B07C3"/>
    <w:rsid w:val="001B0D24"/>
    <w:rsid w:val="001B1DCE"/>
    <w:rsid w:val="001B41FD"/>
    <w:rsid w:val="001B4BD8"/>
    <w:rsid w:val="001B657D"/>
    <w:rsid w:val="001B7FD6"/>
    <w:rsid w:val="001C2B0C"/>
    <w:rsid w:val="001C2C3B"/>
    <w:rsid w:val="001C4A38"/>
    <w:rsid w:val="001C6231"/>
    <w:rsid w:val="001C798C"/>
    <w:rsid w:val="001D30D6"/>
    <w:rsid w:val="001D31DD"/>
    <w:rsid w:val="001D5EFF"/>
    <w:rsid w:val="001E1933"/>
    <w:rsid w:val="001E1BC0"/>
    <w:rsid w:val="001E4B0E"/>
    <w:rsid w:val="001E5B3C"/>
    <w:rsid w:val="001E61DF"/>
    <w:rsid w:val="001E67E9"/>
    <w:rsid w:val="001E72A3"/>
    <w:rsid w:val="001E7E71"/>
    <w:rsid w:val="001F06C8"/>
    <w:rsid w:val="001F18AF"/>
    <w:rsid w:val="001F1AEC"/>
    <w:rsid w:val="001F1DBD"/>
    <w:rsid w:val="001F1FA8"/>
    <w:rsid w:val="001F29BE"/>
    <w:rsid w:val="001F2B6B"/>
    <w:rsid w:val="001F39DB"/>
    <w:rsid w:val="001F39FB"/>
    <w:rsid w:val="001F4275"/>
    <w:rsid w:val="001F6C73"/>
    <w:rsid w:val="002000B6"/>
    <w:rsid w:val="00200E36"/>
    <w:rsid w:val="002018EC"/>
    <w:rsid w:val="00201AD4"/>
    <w:rsid w:val="002026EE"/>
    <w:rsid w:val="0020460E"/>
    <w:rsid w:val="0020501C"/>
    <w:rsid w:val="0020706D"/>
    <w:rsid w:val="0020795F"/>
    <w:rsid w:val="00207E9E"/>
    <w:rsid w:val="00210C7B"/>
    <w:rsid w:val="00210C8E"/>
    <w:rsid w:val="00211801"/>
    <w:rsid w:val="0021350E"/>
    <w:rsid w:val="00213AFB"/>
    <w:rsid w:val="00214939"/>
    <w:rsid w:val="0021592E"/>
    <w:rsid w:val="00215E85"/>
    <w:rsid w:val="00216216"/>
    <w:rsid w:val="00217FBA"/>
    <w:rsid w:val="00220156"/>
    <w:rsid w:val="00221C26"/>
    <w:rsid w:val="00222EE9"/>
    <w:rsid w:val="00222F7E"/>
    <w:rsid w:val="00232104"/>
    <w:rsid w:val="00234D43"/>
    <w:rsid w:val="00234E01"/>
    <w:rsid w:val="0023553C"/>
    <w:rsid w:val="00242463"/>
    <w:rsid w:val="002426E2"/>
    <w:rsid w:val="002431C7"/>
    <w:rsid w:val="00245D48"/>
    <w:rsid w:val="0024613A"/>
    <w:rsid w:val="0024648D"/>
    <w:rsid w:val="002470E3"/>
    <w:rsid w:val="0024761F"/>
    <w:rsid w:val="002513B4"/>
    <w:rsid w:val="00252744"/>
    <w:rsid w:val="002539D2"/>
    <w:rsid w:val="00255A2A"/>
    <w:rsid w:val="0025795D"/>
    <w:rsid w:val="00260E96"/>
    <w:rsid w:val="002610E7"/>
    <w:rsid w:val="00261A1E"/>
    <w:rsid w:val="002621DE"/>
    <w:rsid w:val="00262EDB"/>
    <w:rsid w:val="002636F3"/>
    <w:rsid w:val="00263D90"/>
    <w:rsid w:val="00264379"/>
    <w:rsid w:val="002658F9"/>
    <w:rsid w:val="00266E10"/>
    <w:rsid w:val="00267280"/>
    <w:rsid w:val="00270FDD"/>
    <w:rsid w:val="002718F5"/>
    <w:rsid w:val="002728B2"/>
    <w:rsid w:val="00274537"/>
    <w:rsid w:val="0027474A"/>
    <w:rsid w:val="0027637C"/>
    <w:rsid w:val="00276BD7"/>
    <w:rsid w:val="00277168"/>
    <w:rsid w:val="0028190A"/>
    <w:rsid w:val="00281D8D"/>
    <w:rsid w:val="00284C5C"/>
    <w:rsid w:val="002863B0"/>
    <w:rsid w:val="00286450"/>
    <w:rsid w:val="00291A04"/>
    <w:rsid w:val="00293C7C"/>
    <w:rsid w:val="00293FBE"/>
    <w:rsid w:val="00297A7B"/>
    <w:rsid w:val="002A1542"/>
    <w:rsid w:val="002A4DC3"/>
    <w:rsid w:val="002A7410"/>
    <w:rsid w:val="002B0119"/>
    <w:rsid w:val="002B2384"/>
    <w:rsid w:val="002B24EA"/>
    <w:rsid w:val="002B5FCB"/>
    <w:rsid w:val="002B65FB"/>
    <w:rsid w:val="002B6B55"/>
    <w:rsid w:val="002B7BBC"/>
    <w:rsid w:val="002C1922"/>
    <w:rsid w:val="002C28DA"/>
    <w:rsid w:val="002C2DCC"/>
    <w:rsid w:val="002C6075"/>
    <w:rsid w:val="002D4C29"/>
    <w:rsid w:val="002D59F5"/>
    <w:rsid w:val="002D639F"/>
    <w:rsid w:val="002D6CE7"/>
    <w:rsid w:val="002D73E7"/>
    <w:rsid w:val="002E1A88"/>
    <w:rsid w:val="002E1AAA"/>
    <w:rsid w:val="002E3560"/>
    <w:rsid w:val="002E54A0"/>
    <w:rsid w:val="002E5AF6"/>
    <w:rsid w:val="002E6306"/>
    <w:rsid w:val="002E6A6E"/>
    <w:rsid w:val="002E7E41"/>
    <w:rsid w:val="002F1956"/>
    <w:rsid w:val="002F1A66"/>
    <w:rsid w:val="002F1C8A"/>
    <w:rsid w:val="002F2091"/>
    <w:rsid w:val="002F325A"/>
    <w:rsid w:val="002F327D"/>
    <w:rsid w:val="002F3EF1"/>
    <w:rsid w:val="002F5F08"/>
    <w:rsid w:val="002F63BE"/>
    <w:rsid w:val="00300FF9"/>
    <w:rsid w:val="0030313A"/>
    <w:rsid w:val="003043C2"/>
    <w:rsid w:val="00304459"/>
    <w:rsid w:val="00304A70"/>
    <w:rsid w:val="00305B81"/>
    <w:rsid w:val="0030642B"/>
    <w:rsid w:val="00306A05"/>
    <w:rsid w:val="00307E33"/>
    <w:rsid w:val="003101D3"/>
    <w:rsid w:val="0031092E"/>
    <w:rsid w:val="00312775"/>
    <w:rsid w:val="00312E42"/>
    <w:rsid w:val="0031495E"/>
    <w:rsid w:val="00315013"/>
    <w:rsid w:val="003150B4"/>
    <w:rsid w:val="003170FE"/>
    <w:rsid w:val="00317FFA"/>
    <w:rsid w:val="00320439"/>
    <w:rsid w:val="003210A0"/>
    <w:rsid w:val="00321B30"/>
    <w:rsid w:val="003235F9"/>
    <w:rsid w:val="00323ED9"/>
    <w:rsid w:val="00326622"/>
    <w:rsid w:val="00326FAF"/>
    <w:rsid w:val="00327D53"/>
    <w:rsid w:val="00331D9F"/>
    <w:rsid w:val="003358F0"/>
    <w:rsid w:val="00336472"/>
    <w:rsid w:val="00336D75"/>
    <w:rsid w:val="00337989"/>
    <w:rsid w:val="0034034A"/>
    <w:rsid w:val="003416AA"/>
    <w:rsid w:val="003429BE"/>
    <w:rsid w:val="00342F15"/>
    <w:rsid w:val="003430A1"/>
    <w:rsid w:val="0034377A"/>
    <w:rsid w:val="00344CEC"/>
    <w:rsid w:val="003455FA"/>
    <w:rsid w:val="003456CE"/>
    <w:rsid w:val="0034625F"/>
    <w:rsid w:val="0034683A"/>
    <w:rsid w:val="00346BE6"/>
    <w:rsid w:val="00346BED"/>
    <w:rsid w:val="00347E64"/>
    <w:rsid w:val="003509B0"/>
    <w:rsid w:val="0035160A"/>
    <w:rsid w:val="00356150"/>
    <w:rsid w:val="00360069"/>
    <w:rsid w:val="003603D5"/>
    <w:rsid w:val="00360B46"/>
    <w:rsid w:val="0036364F"/>
    <w:rsid w:val="00363ED6"/>
    <w:rsid w:val="00364739"/>
    <w:rsid w:val="00364DC9"/>
    <w:rsid w:val="00370B62"/>
    <w:rsid w:val="003718F7"/>
    <w:rsid w:val="003724E8"/>
    <w:rsid w:val="00372E78"/>
    <w:rsid w:val="0037471D"/>
    <w:rsid w:val="00376FA9"/>
    <w:rsid w:val="00377108"/>
    <w:rsid w:val="00380707"/>
    <w:rsid w:val="00381592"/>
    <w:rsid w:val="003817A4"/>
    <w:rsid w:val="00382147"/>
    <w:rsid w:val="00383811"/>
    <w:rsid w:val="003847AA"/>
    <w:rsid w:val="00384EE7"/>
    <w:rsid w:val="003851A9"/>
    <w:rsid w:val="00392A88"/>
    <w:rsid w:val="00392C84"/>
    <w:rsid w:val="00393175"/>
    <w:rsid w:val="00393CA5"/>
    <w:rsid w:val="00394F93"/>
    <w:rsid w:val="00395114"/>
    <w:rsid w:val="00395EBA"/>
    <w:rsid w:val="0039648D"/>
    <w:rsid w:val="003A246D"/>
    <w:rsid w:val="003A39EC"/>
    <w:rsid w:val="003A3DBE"/>
    <w:rsid w:val="003A4536"/>
    <w:rsid w:val="003A5A98"/>
    <w:rsid w:val="003A720F"/>
    <w:rsid w:val="003A77E9"/>
    <w:rsid w:val="003B03E6"/>
    <w:rsid w:val="003B330E"/>
    <w:rsid w:val="003B4E23"/>
    <w:rsid w:val="003B6BD4"/>
    <w:rsid w:val="003B6D50"/>
    <w:rsid w:val="003C1192"/>
    <w:rsid w:val="003C15CC"/>
    <w:rsid w:val="003C2B46"/>
    <w:rsid w:val="003D04B9"/>
    <w:rsid w:val="003D0901"/>
    <w:rsid w:val="003D0A25"/>
    <w:rsid w:val="003D0A30"/>
    <w:rsid w:val="003D0CF1"/>
    <w:rsid w:val="003D2674"/>
    <w:rsid w:val="003D4D0A"/>
    <w:rsid w:val="003D5755"/>
    <w:rsid w:val="003D6D55"/>
    <w:rsid w:val="003D79C2"/>
    <w:rsid w:val="003E1444"/>
    <w:rsid w:val="003E1719"/>
    <w:rsid w:val="003E2624"/>
    <w:rsid w:val="003E3847"/>
    <w:rsid w:val="003E59D0"/>
    <w:rsid w:val="003E5D5D"/>
    <w:rsid w:val="003F47B0"/>
    <w:rsid w:val="003F5B8E"/>
    <w:rsid w:val="003F6851"/>
    <w:rsid w:val="004006F2"/>
    <w:rsid w:val="0040265B"/>
    <w:rsid w:val="00404520"/>
    <w:rsid w:val="004045BB"/>
    <w:rsid w:val="00407C4C"/>
    <w:rsid w:val="00410723"/>
    <w:rsid w:val="00410FE6"/>
    <w:rsid w:val="00411B77"/>
    <w:rsid w:val="00415A30"/>
    <w:rsid w:val="00415CDC"/>
    <w:rsid w:val="0041760F"/>
    <w:rsid w:val="00417AF2"/>
    <w:rsid w:val="00421AD9"/>
    <w:rsid w:val="0042393B"/>
    <w:rsid w:val="00424659"/>
    <w:rsid w:val="00424777"/>
    <w:rsid w:val="004247E4"/>
    <w:rsid w:val="00425CEB"/>
    <w:rsid w:val="004260E5"/>
    <w:rsid w:val="004305E8"/>
    <w:rsid w:val="004319E8"/>
    <w:rsid w:val="00433C49"/>
    <w:rsid w:val="0043410C"/>
    <w:rsid w:val="0043462A"/>
    <w:rsid w:val="004360ED"/>
    <w:rsid w:val="00440585"/>
    <w:rsid w:val="00441FCF"/>
    <w:rsid w:val="0044358B"/>
    <w:rsid w:val="004450FE"/>
    <w:rsid w:val="0044512D"/>
    <w:rsid w:val="00445576"/>
    <w:rsid w:val="0044644A"/>
    <w:rsid w:val="0045105F"/>
    <w:rsid w:val="004510A0"/>
    <w:rsid w:val="00453228"/>
    <w:rsid w:val="00453407"/>
    <w:rsid w:val="0045543C"/>
    <w:rsid w:val="00455BD4"/>
    <w:rsid w:val="00457252"/>
    <w:rsid w:val="00460CFE"/>
    <w:rsid w:val="00464309"/>
    <w:rsid w:val="00466A6B"/>
    <w:rsid w:val="004679EB"/>
    <w:rsid w:val="00473F44"/>
    <w:rsid w:val="0047433F"/>
    <w:rsid w:val="0047488F"/>
    <w:rsid w:val="004751D9"/>
    <w:rsid w:val="00475274"/>
    <w:rsid w:val="00475903"/>
    <w:rsid w:val="004761E9"/>
    <w:rsid w:val="0047655F"/>
    <w:rsid w:val="004768BD"/>
    <w:rsid w:val="00477EDC"/>
    <w:rsid w:val="00482F12"/>
    <w:rsid w:val="00486F2F"/>
    <w:rsid w:val="00487334"/>
    <w:rsid w:val="004912C2"/>
    <w:rsid w:val="00491BB5"/>
    <w:rsid w:val="00495823"/>
    <w:rsid w:val="004A1989"/>
    <w:rsid w:val="004A1F6D"/>
    <w:rsid w:val="004A34BF"/>
    <w:rsid w:val="004A4BBF"/>
    <w:rsid w:val="004A5436"/>
    <w:rsid w:val="004A5E32"/>
    <w:rsid w:val="004A6035"/>
    <w:rsid w:val="004B10B2"/>
    <w:rsid w:val="004B242A"/>
    <w:rsid w:val="004B496D"/>
    <w:rsid w:val="004B49CA"/>
    <w:rsid w:val="004B56D8"/>
    <w:rsid w:val="004C234B"/>
    <w:rsid w:val="004C2D09"/>
    <w:rsid w:val="004C37EB"/>
    <w:rsid w:val="004C470F"/>
    <w:rsid w:val="004C5A3E"/>
    <w:rsid w:val="004C5E91"/>
    <w:rsid w:val="004C6232"/>
    <w:rsid w:val="004C629F"/>
    <w:rsid w:val="004C648F"/>
    <w:rsid w:val="004D068E"/>
    <w:rsid w:val="004D35B5"/>
    <w:rsid w:val="004D4A49"/>
    <w:rsid w:val="004D4CFB"/>
    <w:rsid w:val="004D57A4"/>
    <w:rsid w:val="004D6A5C"/>
    <w:rsid w:val="004E1A83"/>
    <w:rsid w:val="004E2ED8"/>
    <w:rsid w:val="004E498E"/>
    <w:rsid w:val="004E5948"/>
    <w:rsid w:val="004E7C64"/>
    <w:rsid w:val="004F1443"/>
    <w:rsid w:val="004F3C16"/>
    <w:rsid w:val="004F5342"/>
    <w:rsid w:val="00500466"/>
    <w:rsid w:val="0050200A"/>
    <w:rsid w:val="005029BE"/>
    <w:rsid w:val="005033F8"/>
    <w:rsid w:val="0050360E"/>
    <w:rsid w:val="00503801"/>
    <w:rsid w:val="00505E03"/>
    <w:rsid w:val="00506BBC"/>
    <w:rsid w:val="00507790"/>
    <w:rsid w:val="005100FC"/>
    <w:rsid w:val="00510E98"/>
    <w:rsid w:val="005119F5"/>
    <w:rsid w:val="00511BB3"/>
    <w:rsid w:val="0051242D"/>
    <w:rsid w:val="00512F02"/>
    <w:rsid w:val="0051358E"/>
    <w:rsid w:val="0051769C"/>
    <w:rsid w:val="0051786D"/>
    <w:rsid w:val="00517BB5"/>
    <w:rsid w:val="00520C62"/>
    <w:rsid w:val="00522C59"/>
    <w:rsid w:val="005236ED"/>
    <w:rsid w:val="00523B1A"/>
    <w:rsid w:val="0052481E"/>
    <w:rsid w:val="00536047"/>
    <w:rsid w:val="00536C69"/>
    <w:rsid w:val="00537C89"/>
    <w:rsid w:val="0054367F"/>
    <w:rsid w:val="0054385E"/>
    <w:rsid w:val="005448BB"/>
    <w:rsid w:val="005452DD"/>
    <w:rsid w:val="005469E6"/>
    <w:rsid w:val="00546A9B"/>
    <w:rsid w:val="00546C33"/>
    <w:rsid w:val="00550221"/>
    <w:rsid w:val="00550596"/>
    <w:rsid w:val="005514F2"/>
    <w:rsid w:val="0055162E"/>
    <w:rsid w:val="00551B16"/>
    <w:rsid w:val="00551F1E"/>
    <w:rsid w:val="0055380C"/>
    <w:rsid w:val="00555494"/>
    <w:rsid w:val="00555DBA"/>
    <w:rsid w:val="00557655"/>
    <w:rsid w:val="00560436"/>
    <w:rsid w:val="0056244E"/>
    <w:rsid w:val="005642E6"/>
    <w:rsid w:val="00565486"/>
    <w:rsid w:val="00566018"/>
    <w:rsid w:val="0056784B"/>
    <w:rsid w:val="00567B62"/>
    <w:rsid w:val="005701E4"/>
    <w:rsid w:val="005728B9"/>
    <w:rsid w:val="00572AE9"/>
    <w:rsid w:val="00572C50"/>
    <w:rsid w:val="00572FE0"/>
    <w:rsid w:val="00573F4D"/>
    <w:rsid w:val="005832DF"/>
    <w:rsid w:val="00585DC6"/>
    <w:rsid w:val="00586DA8"/>
    <w:rsid w:val="00586FD1"/>
    <w:rsid w:val="00590A7E"/>
    <w:rsid w:val="00590B53"/>
    <w:rsid w:val="005932EF"/>
    <w:rsid w:val="005969D2"/>
    <w:rsid w:val="005A08E7"/>
    <w:rsid w:val="005A304C"/>
    <w:rsid w:val="005A4AE7"/>
    <w:rsid w:val="005B0147"/>
    <w:rsid w:val="005B12F0"/>
    <w:rsid w:val="005B180C"/>
    <w:rsid w:val="005B1E84"/>
    <w:rsid w:val="005B303F"/>
    <w:rsid w:val="005B328F"/>
    <w:rsid w:val="005B3B2F"/>
    <w:rsid w:val="005B4D8A"/>
    <w:rsid w:val="005B5FA8"/>
    <w:rsid w:val="005B6FD8"/>
    <w:rsid w:val="005C00EA"/>
    <w:rsid w:val="005C113C"/>
    <w:rsid w:val="005C5173"/>
    <w:rsid w:val="005C5B55"/>
    <w:rsid w:val="005C6596"/>
    <w:rsid w:val="005C6B71"/>
    <w:rsid w:val="005C7152"/>
    <w:rsid w:val="005C720A"/>
    <w:rsid w:val="005C7851"/>
    <w:rsid w:val="005D17C2"/>
    <w:rsid w:val="005D23FE"/>
    <w:rsid w:val="005D3D1F"/>
    <w:rsid w:val="005D565F"/>
    <w:rsid w:val="005D6118"/>
    <w:rsid w:val="005D7114"/>
    <w:rsid w:val="005D7A19"/>
    <w:rsid w:val="005D7F3A"/>
    <w:rsid w:val="005E0DBC"/>
    <w:rsid w:val="005E171A"/>
    <w:rsid w:val="005E42FB"/>
    <w:rsid w:val="005F0146"/>
    <w:rsid w:val="005F17A2"/>
    <w:rsid w:val="005F3180"/>
    <w:rsid w:val="005F3411"/>
    <w:rsid w:val="005F3AC8"/>
    <w:rsid w:val="005F409E"/>
    <w:rsid w:val="005F528C"/>
    <w:rsid w:val="006011EC"/>
    <w:rsid w:val="00602B39"/>
    <w:rsid w:val="0060464B"/>
    <w:rsid w:val="0060592E"/>
    <w:rsid w:val="00607081"/>
    <w:rsid w:val="00610F31"/>
    <w:rsid w:val="006150BF"/>
    <w:rsid w:val="0061667E"/>
    <w:rsid w:val="00617354"/>
    <w:rsid w:val="00617F28"/>
    <w:rsid w:val="00621059"/>
    <w:rsid w:val="00622DCC"/>
    <w:rsid w:val="00622E35"/>
    <w:rsid w:val="006231FD"/>
    <w:rsid w:val="006239F4"/>
    <w:rsid w:val="00623A42"/>
    <w:rsid w:val="00623C63"/>
    <w:rsid w:val="006248BE"/>
    <w:rsid w:val="00625D03"/>
    <w:rsid w:val="0062656E"/>
    <w:rsid w:val="00630E47"/>
    <w:rsid w:val="00636388"/>
    <w:rsid w:val="00637171"/>
    <w:rsid w:val="006373BC"/>
    <w:rsid w:val="0064116E"/>
    <w:rsid w:val="00641BEC"/>
    <w:rsid w:val="006437DF"/>
    <w:rsid w:val="00643B89"/>
    <w:rsid w:val="00645189"/>
    <w:rsid w:val="00650211"/>
    <w:rsid w:val="00650D2F"/>
    <w:rsid w:val="00650F52"/>
    <w:rsid w:val="00651D43"/>
    <w:rsid w:val="0065214C"/>
    <w:rsid w:val="006539F8"/>
    <w:rsid w:val="006543B8"/>
    <w:rsid w:val="0065497C"/>
    <w:rsid w:val="00654F2A"/>
    <w:rsid w:val="0065600F"/>
    <w:rsid w:val="00661AB6"/>
    <w:rsid w:val="006668B2"/>
    <w:rsid w:val="00666F62"/>
    <w:rsid w:val="006702EF"/>
    <w:rsid w:val="00670A4A"/>
    <w:rsid w:val="00671332"/>
    <w:rsid w:val="00671C64"/>
    <w:rsid w:val="006721A3"/>
    <w:rsid w:val="00672FE0"/>
    <w:rsid w:val="00677E68"/>
    <w:rsid w:val="00680A0B"/>
    <w:rsid w:val="00681051"/>
    <w:rsid w:val="00681BB0"/>
    <w:rsid w:val="00681EEC"/>
    <w:rsid w:val="006828A5"/>
    <w:rsid w:val="00683599"/>
    <w:rsid w:val="0068468E"/>
    <w:rsid w:val="006851C6"/>
    <w:rsid w:val="00687620"/>
    <w:rsid w:val="0069132B"/>
    <w:rsid w:val="00691FD3"/>
    <w:rsid w:val="006922C1"/>
    <w:rsid w:val="0069297D"/>
    <w:rsid w:val="006933AB"/>
    <w:rsid w:val="00693CCF"/>
    <w:rsid w:val="00696039"/>
    <w:rsid w:val="00696EE5"/>
    <w:rsid w:val="00697D8B"/>
    <w:rsid w:val="006A6941"/>
    <w:rsid w:val="006A7114"/>
    <w:rsid w:val="006B0301"/>
    <w:rsid w:val="006B1A00"/>
    <w:rsid w:val="006B4727"/>
    <w:rsid w:val="006B6844"/>
    <w:rsid w:val="006C208B"/>
    <w:rsid w:val="006C5B31"/>
    <w:rsid w:val="006C787D"/>
    <w:rsid w:val="006C7C5E"/>
    <w:rsid w:val="006C7FF2"/>
    <w:rsid w:val="006D014D"/>
    <w:rsid w:val="006D0C46"/>
    <w:rsid w:val="006D3CDF"/>
    <w:rsid w:val="006D3DD0"/>
    <w:rsid w:val="006D42E8"/>
    <w:rsid w:val="006D453C"/>
    <w:rsid w:val="006D6574"/>
    <w:rsid w:val="006D7E6E"/>
    <w:rsid w:val="006E0BA2"/>
    <w:rsid w:val="006E1A1A"/>
    <w:rsid w:val="006E3757"/>
    <w:rsid w:val="006E3839"/>
    <w:rsid w:val="006E4494"/>
    <w:rsid w:val="006E60A3"/>
    <w:rsid w:val="006E69FA"/>
    <w:rsid w:val="006E7060"/>
    <w:rsid w:val="006E732E"/>
    <w:rsid w:val="006F0C19"/>
    <w:rsid w:val="006F1F9B"/>
    <w:rsid w:val="006F281D"/>
    <w:rsid w:val="006F7145"/>
    <w:rsid w:val="007016E1"/>
    <w:rsid w:val="007024B7"/>
    <w:rsid w:val="00702719"/>
    <w:rsid w:val="00703B8E"/>
    <w:rsid w:val="00703DE9"/>
    <w:rsid w:val="007058D1"/>
    <w:rsid w:val="00705C58"/>
    <w:rsid w:val="0070626D"/>
    <w:rsid w:val="00711D78"/>
    <w:rsid w:val="00713814"/>
    <w:rsid w:val="0071626C"/>
    <w:rsid w:val="00723156"/>
    <w:rsid w:val="00724931"/>
    <w:rsid w:val="00725962"/>
    <w:rsid w:val="00725AE3"/>
    <w:rsid w:val="00725FF5"/>
    <w:rsid w:val="0072781D"/>
    <w:rsid w:val="00727F93"/>
    <w:rsid w:val="00730450"/>
    <w:rsid w:val="00730F19"/>
    <w:rsid w:val="00732967"/>
    <w:rsid w:val="00733908"/>
    <w:rsid w:val="0073572D"/>
    <w:rsid w:val="00735C65"/>
    <w:rsid w:val="00735FEE"/>
    <w:rsid w:val="00736FCA"/>
    <w:rsid w:val="0073784D"/>
    <w:rsid w:val="00740131"/>
    <w:rsid w:val="0074194A"/>
    <w:rsid w:val="0074231B"/>
    <w:rsid w:val="0074407A"/>
    <w:rsid w:val="0074442E"/>
    <w:rsid w:val="007444B3"/>
    <w:rsid w:val="00746CF3"/>
    <w:rsid w:val="00752B4C"/>
    <w:rsid w:val="00754CCC"/>
    <w:rsid w:val="00755B94"/>
    <w:rsid w:val="007568D2"/>
    <w:rsid w:val="007610FC"/>
    <w:rsid w:val="007619A3"/>
    <w:rsid w:val="007621C7"/>
    <w:rsid w:val="00762B5F"/>
    <w:rsid w:val="00762E3E"/>
    <w:rsid w:val="00763B00"/>
    <w:rsid w:val="0076623F"/>
    <w:rsid w:val="00772A67"/>
    <w:rsid w:val="007750E1"/>
    <w:rsid w:val="007755B1"/>
    <w:rsid w:val="007771E8"/>
    <w:rsid w:val="00777AF9"/>
    <w:rsid w:val="00777BBB"/>
    <w:rsid w:val="0078026C"/>
    <w:rsid w:val="007803F4"/>
    <w:rsid w:val="00781266"/>
    <w:rsid w:val="007832A8"/>
    <w:rsid w:val="007848D1"/>
    <w:rsid w:val="00786C7A"/>
    <w:rsid w:val="0078786F"/>
    <w:rsid w:val="00791129"/>
    <w:rsid w:val="0079138A"/>
    <w:rsid w:val="00791C7C"/>
    <w:rsid w:val="00794056"/>
    <w:rsid w:val="007966FB"/>
    <w:rsid w:val="00796A56"/>
    <w:rsid w:val="0079721F"/>
    <w:rsid w:val="00797F10"/>
    <w:rsid w:val="007A2DB8"/>
    <w:rsid w:val="007A5CA0"/>
    <w:rsid w:val="007A634C"/>
    <w:rsid w:val="007A71CA"/>
    <w:rsid w:val="007A7C17"/>
    <w:rsid w:val="007B01D8"/>
    <w:rsid w:val="007B2166"/>
    <w:rsid w:val="007B2DFB"/>
    <w:rsid w:val="007B4710"/>
    <w:rsid w:val="007B59C8"/>
    <w:rsid w:val="007B782F"/>
    <w:rsid w:val="007B7894"/>
    <w:rsid w:val="007C03BC"/>
    <w:rsid w:val="007C2CF9"/>
    <w:rsid w:val="007C2E0C"/>
    <w:rsid w:val="007C309A"/>
    <w:rsid w:val="007C64DC"/>
    <w:rsid w:val="007D03B5"/>
    <w:rsid w:val="007D1B15"/>
    <w:rsid w:val="007D259D"/>
    <w:rsid w:val="007D3727"/>
    <w:rsid w:val="007D6D4E"/>
    <w:rsid w:val="007D7D6B"/>
    <w:rsid w:val="007D7EF1"/>
    <w:rsid w:val="007E0B3C"/>
    <w:rsid w:val="007E116C"/>
    <w:rsid w:val="007E202E"/>
    <w:rsid w:val="007E2E82"/>
    <w:rsid w:val="007E432E"/>
    <w:rsid w:val="007E5222"/>
    <w:rsid w:val="007E5381"/>
    <w:rsid w:val="007E6D15"/>
    <w:rsid w:val="007F0A55"/>
    <w:rsid w:val="007F1510"/>
    <w:rsid w:val="007F213A"/>
    <w:rsid w:val="007F2883"/>
    <w:rsid w:val="007F420D"/>
    <w:rsid w:val="007F56E1"/>
    <w:rsid w:val="007F617E"/>
    <w:rsid w:val="007F68DC"/>
    <w:rsid w:val="007F6A30"/>
    <w:rsid w:val="007F6C54"/>
    <w:rsid w:val="007F75C7"/>
    <w:rsid w:val="007F77CB"/>
    <w:rsid w:val="0080011E"/>
    <w:rsid w:val="00803214"/>
    <w:rsid w:val="00804B6E"/>
    <w:rsid w:val="00805D07"/>
    <w:rsid w:val="0081064E"/>
    <w:rsid w:val="008116AE"/>
    <w:rsid w:val="00811906"/>
    <w:rsid w:val="008119F4"/>
    <w:rsid w:val="00811B0F"/>
    <w:rsid w:val="0081405D"/>
    <w:rsid w:val="00814D97"/>
    <w:rsid w:val="00815C7F"/>
    <w:rsid w:val="00820522"/>
    <w:rsid w:val="00821F75"/>
    <w:rsid w:val="0082317D"/>
    <w:rsid w:val="00824027"/>
    <w:rsid w:val="00824627"/>
    <w:rsid w:val="00824FA2"/>
    <w:rsid w:val="00831EA1"/>
    <w:rsid w:val="00833089"/>
    <w:rsid w:val="00833EFE"/>
    <w:rsid w:val="00834842"/>
    <w:rsid w:val="00836363"/>
    <w:rsid w:val="00836C45"/>
    <w:rsid w:val="008419FF"/>
    <w:rsid w:val="00841E26"/>
    <w:rsid w:val="00842155"/>
    <w:rsid w:val="00843861"/>
    <w:rsid w:val="00843CA5"/>
    <w:rsid w:val="00843E51"/>
    <w:rsid w:val="00844355"/>
    <w:rsid w:val="00844A87"/>
    <w:rsid w:val="00844C3E"/>
    <w:rsid w:val="00845A63"/>
    <w:rsid w:val="00847D83"/>
    <w:rsid w:val="00847F09"/>
    <w:rsid w:val="0085207E"/>
    <w:rsid w:val="00853DF9"/>
    <w:rsid w:val="008562DC"/>
    <w:rsid w:val="00856E08"/>
    <w:rsid w:val="008604AA"/>
    <w:rsid w:val="008607F5"/>
    <w:rsid w:val="0086147F"/>
    <w:rsid w:val="00861FA5"/>
    <w:rsid w:val="00864248"/>
    <w:rsid w:val="008652ED"/>
    <w:rsid w:val="00867D58"/>
    <w:rsid w:val="008707BD"/>
    <w:rsid w:val="008707C5"/>
    <w:rsid w:val="0087294D"/>
    <w:rsid w:val="00872AAC"/>
    <w:rsid w:val="00875B47"/>
    <w:rsid w:val="0087637B"/>
    <w:rsid w:val="0087780B"/>
    <w:rsid w:val="00877B73"/>
    <w:rsid w:val="008804FF"/>
    <w:rsid w:val="0088078A"/>
    <w:rsid w:val="00880F27"/>
    <w:rsid w:val="00881428"/>
    <w:rsid w:val="00882142"/>
    <w:rsid w:val="00883301"/>
    <w:rsid w:val="008845BA"/>
    <w:rsid w:val="008859EA"/>
    <w:rsid w:val="0088630F"/>
    <w:rsid w:val="0088680E"/>
    <w:rsid w:val="00890B92"/>
    <w:rsid w:val="0089147F"/>
    <w:rsid w:val="00892F71"/>
    <w:rsid w:val="008934D1"/>
    <w:rsid w:val="00893C9F"/>
    <w:rsid w:val="00893D1C"/>
    <w:rsid w:val="0089686F"/>
    <w:rsid w:val="00896A7A"/>
    <w:rsid w:val="00897271"/>
    <w:rsid w:val="00897324"/>
    <w:rsid w:val="008975E4"/>
    <w:rsid w:val="00897CE6"/>
    <w:rsid w:val="008A141D"/>
    <w:rsid w:val="008A238D"/>
    <w:rsid w:val="008A24CC"/>
    <w:rsid w:val="008A2C0E"/>
    <w:rsid w:val="008A3992"/>
    <w:rsid w:val="008A7024"/>
    <w:rsid w:val="008A70AB"/>
    <w:rsid w:val="008A7603"/>
    <w:rsid w:val="008B1DF7"/>
    <w:rsid w:val="008B2C8B"/>
    <w:rsid w:val="008B3245"/>
    <w:rsid w:val="008B3E3F"/>
    <w:rsid w:val="008B5C81"/>
    <w:rsid w:val="008B6ECB"/>
    <w:rsid w:val="008B7ED4"/>
    <w:rsid w:val="008C0F33"/>
    <w:rsid w:val="008C19A1"/>
    <w:rsid w:val="008C1A41"/>
    <w:rsid w:val="008C2968"/>
    <w:rsid w:val="008C66F0"/>
    <w:rsid w:val="008C76A0"/>
    <w:rsid w:val="008C76D5"/>
    <w:rsid w:val="008C7DFA"/>
    <w:rsid w:val="008D08E9"/>
    <w:rsid w:val="008D1F6F"/>
    <w:rsid w:val="008D2E38"/>
    <w:rsid w:val="008D5FF0"/>
    <w:rsid w:val="008D6223"/>
    <w:rsid w:val="008E0DA0"/>
    <w:rsid w:val="008E132C"/>
    <w:rsid w:val="008E1671"/>
    <w:rsid w:val="008E31A2"/>
    <w:rsid w:val="008E48ED"/>
    <w:rsid w:val="008E50A8"/>
    <w:rsid w:val="008E517A"/>
    <w:rsid w:val="008E668E"/>
    <w:rsid w:val="008E766F"/>
    <w:rsid w:val="008F00DF"/>
    <w:rsid w:val="008F15F6"/>
    <w:rsid w:val="008F198B"/>
    <w:rsid w:val="008F4204"/>
    <w:rsid w:val="008F4E05"/>
    <w:rsid w:val="008F71D7"/>
    <w:rsid w:val="008F7FEC"/>
    <w:rsid w:val="00900EEE"/>
    <w:rsid w:val="009011E4"/>
    <w:rsid w:val="009046FF"/>
    <w:rsid w:val="00905932"/>
    <w:rsid w:val="00906095"/>
    <w:rsid w:val="0090754A"/>
    <w:rsid w:val="009076C1"/>
    <w:rsid w:val="009120F0"/>
    <w:rsid w:val="009133F6"/>
    <w:rsid w:val="00913FD1"/>
    <w:rsid w:val="00915583"/>
    <w:rsid w:val="00921860"/>
    <w:rsid w:val="009237C9"/>
    <w:rsid w:val="00924652"/>
    <w:rsid w:val="00925262"/>
    <w:rsid w:val="009261AE"/>
    <w:rsid w:val="00927C9E"/>
    <w:rsid w:val="0093075C"/>
    <w:rsid w:val="009310FD"/>
    <w:rsid w:val="00932481"/>
    <w:rsid w:val="0093254E"/>
    <w:rsid w:val="00932A7A"/>
    <w:rsid w:val="009331AC"/>
    <w:rsid w:val="0093495D"/>
    <w:rsid w:val="009405B2"/>
    <w:rsid w:val="00942F01"/>
    <w:rsid w:val="0094393A"/>
    <w:rsid w:val="00945993"/>
    <w:rsid w:val="00947714"/>
    <w:rsid w:val="00950232"/>
    <w:rsid w:val="009525BE"/>
    <w:rsid w:val="009543A2"/>
    <w:rsid w:val="00960941"/>
    <w:rsid w:val="009621F8"/>
    <w:rsid w:val="00962344"/>
    <w:rsid w:val="0096459C"/>
    <w:rsid w:val="009676DA"/>
    <w:rsid w:val="00970DED"/>
    <w:rsid w:val="009713CC"/>
    <w:rsid w:val="00971FD2"/>
    <w:rsid w:val="00974755"/>
    <w:rsid w:val="00975892"/>
    <w:rsid w:val="00976668"/>
    <w:rsid w:val="00977482"/>
    <w:rsid w:val="009802C8"/>
    <w:rsid w:val="00980817"/>
    <w:rsid w:val="0098140A"/>
    <w:rsid w:val="009822CE"/>
    <w:rsid w:val="00983728"/>
    <w:rsid w:val="0098630D"/>
    <w:rsid w:val="009865A0"/>
    <w:rsid w:val="00986F7E"/>
    <w:rsid w:val="00990147"/>
    <w:rsid w:val="009906C6"/>
    <w:rsid w:val="009915DB"/>
    <w:rsid w:val="00991BF4"/>
    <w:rsid w:val="009945A1"/>
    <w:rsid w:val="00996C57"/>
    <w:rsid w:val="00996F0E"/>
    <w:rsid w:val="009A06A0"/>
    <w:rsid w:val="009A17E6"/>
    <w:rsid w:val="009A34F4"/>
    <w:rsid w:val="009A4E1C"/>
    <w:rsid w:val="009A68E0"/>
    <w:rsid w:val="009A70E2"/>
    <w:rsid w:val="009A7185"/>
    <w:rsid w:val="009A770A"/>
    <w:rsid w:val="009B17FE"/>
    <w:rsid w:val="009B22F3"/>
    <w:rsid w:val="009B4680"/>
    <w:rsid w:val="009B4B0F"/>
    <w:rsid w:val="009B5E3A"/>
    <w:rsid w:val="009B6CD7"/>
    <w:rsid w:val="009B7893"/>
    <w:rsid w:val="009C0CD9"/>
    <w:rsid w:val="009C18FB"/>
    <w:rsid w:val="009C384F"/>
    <w:rsid w:val="009C47EE"/>
    <w:rsid w:val="009C60BF"/>
    <w:rsid w:val="009C6599"/>
    <w:rsid w:val="009C669C"/>
    <w:rsid w:val="009C6DDA"/>
    <w:rsid w:val="009D1274"/>
    <w:rsid w:val="009D1703"/>
    <w:rsid w:val="009D1A8F"/>
    <w:rsid w:val="009D2423"/>
    <w:rsid w:val="009D2B17"/>
    <w:rsid w:val="009D3933"/>
    <w:rsid w:val="009D3A32"/>
    <w:rsid w:val="009E13DF"/>
    <w:rsid w:val="009E180D"/>
    <w:rsid w:val="009E1912"/>
    <w:rsid w:val="009E19B3"/>
    <w:rsid w:val="009E21C9"/>
    <w:rsid w:val="009E4654"/>
    <w:rsid w:val="009E53D7"/>
    <w:rsid w:val="009E56C3"/>
    <w:rsid w:val="009E6FF5"/>
    <w:rsid w:val="009E7D33"/>
    <w:rsid w:val="009F0959"/>
    <w:rsid w:val="009F0C4A"/>
    <w:rsid w:val="009F445D"/>
    <w:rsid w:val="009F6E8E"/>
    <w:rsid w:val="009F7070"/>
    <w:rsid w:val="009F7A04"/>
    <w:rsid w:val="009F7C59"/>
    <w:rsid w:val="009F7E9A"/>
    <w:rsid w:val="00A0190F"/>
    <w:rsid w:val="00A03E7D"/>
    <w:rsid w:val="00A0562C"/>
    <w:rsid w:val="00A0654F"/>
    <w:rsid w:val="00A16BF2"/>
    <w:rsid w:val="00A16C58"/>
    <w:rsid w:val="00A214C1"/>
    <w:rsid w:val="00A233E4"/>
    <w:rsid w:val="00A23424"/>
    <w:rsid w:val="00A260BC"/>
    <w:rsid w:val="00A2698A"/>
    <w:rsid w:val="00A3107A"/>
    <w:rsid w:val="00A3212C"/>
    <w:rsid w:val="00A32EB1"/>
    <w:rsid w:val="00A34217"/>
    <w:rsid w:val="00A35259"/>
    <w:rsid w:val="00A35757"/>
    <w:rsid w:val="00A36358"/>
    <w:rsid w:val="00A36B4C"/>
    <w:rsid w:val="00A3768F"/>
    <w:rsid w:val="00A407DA"/>
    <w:rsid w:val="00A40954"/>
    <w:rsid w:val="00A43AF1"/>
    <w:rsid w:val="00A4473B"/>
    <w:rsid w:val="00A44D16"/>
    <w:rsid w:val="00A50B64"/>
    <w:rsid w:val="00A50CDD"/>
    <w:rsid w:val="00A53010"/>
    <w:rsid w:val="00A57268"/>
    <w:rsid w:val="00A6061C"/>
    <w:rsid w:val="00A608E4"/>
    <w:rsid w:val="00A6310D"/>
    <w:rsid w:val="00A63214"/>
    <w:rsid w:val="00A6550E"/>
    <w:rsid w:val="00A659C7"/>
    <w:rsid w:val="00A66252"/>
    <w:rsid w:val="00A666C2"/>
    <w:rsid w:val="00A669C7"/>
    <w:rsid w:val="00A70332"/>
    <w:rsid w:val="00A70766"/>
    <w:rsid w:val="00A740DF"/>
    <w:rsid w:val="00A77647"/>
    <w:rsid w:val="00A7764F"/>
    <w:rsid w:val="00A836AA"/>
    <w:rsid w:val="00A83745"/>
    <w:rsid w:val="00A83EE5"/>
    <w:rsid w:val="00A912F1"/>
    <w:rsid w:val="00A92280"/>
    <w:rsid w:val="00A949FD"/>
    <w:rsid w:val="00A95EB2"/>
    <w:rsid w:val="00A9699E"/>
    <w:rsid w:val="00A97AB6"/>
    <w:rsid w:val="00AA0207"/>
    <w:rsid w:val="00AA0463"/>
    <w:rsid w:val="00AA1A91"/>
    <w:rsid w:val="00AA400D"/>
    <w:rsid w:val="00AA47E6"/>
    <w:rsid w:val="00AA66F4"/>
    <w:rsid w:val="00AB4839"/>
    <w:rsid w:val="00AB556A"/>
    <w:rsid w:val="00AB7F8B"/>
    <w:rsid w:val="00AC2AB8"/>
    <w:rsid w:val="00AC658C"/>
    <w:rsid w:val="00AC718E"/>
    <w:rsid w:val="00AD230B"/>
    <w:rsid w:val="00AD2E86"/>
    <w:rsid w:val="00AD3031"/>
    <w:rsid w:val="00AD69A1"/>
    <w:rsid w:val="00AD7E8A"/>
    <w:rsid w:val="00AE0255"/>
    <w:rsid w:val="00AE0962"/>
    <w:rsid w:val="00AE16BC"/>
    <w:rsid w:val="00AE1D35"/>
    <w:rsid w:val="00AE1F5D"/>
    <w:rsid w:val="00AE3409"/>
    <w:rsid w:val="00AE3CED"/>
    <w:rsid w:val="00AE6D91"/>
    <w:rsid w:val="00AE7F19"/>
    <w:rsid w:val="00AF0D19"/>
    <w:rsid w:val="00AF3DD1"/>
    <w:rsid w:val="00AF508C"/>
    <w:rsid w:val="00AF5180"/>
    <w:rsid w:val="00AF5867"/>
    <w:rsid w:val="00B00339"/>
    <w:rsid w:val="00B069B5"/>
    <w:rsid w:val="00B07D80"/>
    <w:rsid w:val="00B10155"/>
    <w:rsid w:val="00B1159B"/>
    <w:rsid w:val="00B11FF2"/>
    <w:rsid w:val="00B12B15"/>
    <w:rsid w:val="00B149C3"/>
    <w:rsid w:val="00B172A5"/>
    <w:rsid w:val="00B17D8B"/>
    <w:rsid w:val="00B21141"/>
    <w:rsid w:val="00B235EA"/>
    <w:rsid w:val="00B27770"/>
    <w:rsid w:val="00B30D92"/>
    <w:rsid w:val="00B32202"/>
    <w:rsid w:val="00B33039"/>
    <w:rsid w:val="00B336E3"/>
    <w:rsid w:val="00B346F8"/>
    <w:rsid w:val="00B370DF"/>
    <w:rsid w:val="00B372CD"/>
    <w:rsid w:val="00B37A94"/>
    <w:rsid w:val="00B40B7A"/>
    <w:rsid w:val="00B4305E"/>
    <w:rsid w:val="00B449E3"/>
    <w:rsid w:val="00B4562B"/>
    <w:rsid w:val="00B45802"/>
    <w:rsid w:val="00B45E65"/>
    <w:rsid w:val="00B4670D"/>
    <w:rsid w:val="00B474B7"/>
    <w:rsid w:val="00B47F8B"/>
    <w:rsid w:val="00B5087F"/>
    <w:rsid w:val="00B523F3"/>
    <w:rsid w:val="00B526A8"/>
    <w:rsid w:val="00B52A3E"/>
    <w:rsid w:val="00B52AAA"/>
    <w:rsid w:val="00B53D2F"/>
    <w:rsid w:val="00B57138"/>
    <w:rsid w:val="00B6139F"/>
    <w:rsid w:val="00B62399"/>
    <w:rsid w:val="00B651ED"/>
    <w:rsid w:val="00B65326"/>
    <w:rsid w:val="00B655DB"/>
    <w:rsid w:val="00B66EBC"/>
    <w:rsid w:val="00B67EE9"/>
    <w:rsid w:val="00B70210"/>
    <w:rsid w:val="00B7126A"/>
    <w:rsid w:val="00B72562"/>
    <w:rsid w:val="00B72641"/>
    <w:rsid w:val="00B733B2"/>
    <w:rsid w:val="00B74854"/>
    <w:rsid w:val="00B758BA"/>
    <w:rsid w:val="00B764C8"/>
    <w:rsid w:val="00B77C42"/>
    <w:rsid w:val="00B77C63"/>
    <w:rsid w:val="00B8098F"/>
    <w:rsid w:val="00B82DD3"/>
    <w:rsid w:val="00B82DD4"/>
    <w:rsid w:val="00B83BAD"/>
    <w:rsid w:val="00B8460E"/>
    <w:rsid w:val="00B873CF"/>
    <w:rsid w:val="00B903A5"/>
    <w:rsid w:val="00B90A5D"/>
    <w:rsid w:val="00B916F3"/>
    <w:rsid w:val="00B91DC2"/>
    <w:rsid w:val="00B92161"/>
    <w:rsid w:val="00BA09D9"/>
    <w:rsid w:val="00BA134D"/>
    <w:rsid w:val="00BA1DA7"/>
    <w:rsid w:val="00BA39D7"/>
    <w:rsid w:val="00BA3AE9"/>
    <w:rsid w:val="00BA4381"/>
    <w:rsid w:val="00BA6DF1"/>
    <w:rsid w:val="00BB0E68"/>
    <w:rsid w:val="00BB54D7"/>
    <w:rsid w:val="00BB5F6C"/>
    <w:rsid w:val="00BB6E00"/>
    <w:rsid w:val="00BB75EC"/>
    <w:rsid w:val="00BB7A10"/>
    <w:rsid w:val="00BC094E"/>
    <w:rsid w:val="00BC0CE6"/>
    <w:rsid w:val="00BC1850"/>
    <w:rsid w:val="00BC4682"/>
    <w:rsid w:val="00BC6367"/>
    <w:rsid w:val="00BC759B"/>
    <w:rsid w:val="00BC7C06"/>
    <w:rsid w:val="00BD2B06"/>
    <w:rsid w:val="00BD387E"/>
    <w:rsid w:val="00BD5E88"/>
    <w:rsid w:val="00BD6474"/>
    <w:rsid w:val="00BD764C"/>
    <w:rsid w:val="00BE08DE"/>
    <w:rsid w:val="00BE09E8"/>
    <w:rsid w:val="00BE0E9C"/>
    <w:rsid w:val="00BE27E1"/>
    <w:rsid w:val="00BE2BC1"/>
    <w:rsid w:val="00BE35B8"/>
    <w:rsid w:val="00BE408D"/>
    <w:rsid w:val="00BE4291"/>
    <w:rsid w:val="00BE5D6D"/>
    <w:rsid w:val="00BF0892"/>
    <w:rsid w:val="00BF0E01"/>
    <w:rsid w:val="00BF19C1"/>
    <w:rsid w:val="00BF1D04"/>
    <w:rsid w:val="00BF28A8"/>
    <w:rsid w:val="00BF3B5B"/>
    <w:rsid w:val="00BF4247"/>
    <w:rsid w:val="00BF6681"/>
    <w:rsid w:val="00C00CD4"/>
    <w:rsid w:val="00C02FBD"/>
    <w:rsid w:val="00C03FBD"/>
    <w:rsid w:val="00C041CD"/>
    <w:rsid w:val="00C04A40"/>
    <w:rsid w:val="00C05C22"/>
    <w:rsid w:val="00C05E8D"/>
    <w:rsid w:val="00C06BA1"/>
    <w:rsid w:val="00C06C8D"/>
    <w:rsid w:val="00C114F5"/>
    <w:rsid w:val="00C118ED"/>
    <w:rsid w:val="00C11C7F"/>
    <w:rsid w:val="00C11DB7"/>
    <w:rsid w:val="00C12383"/>
    <w:rsid w:val="00C1243B"/>
    <w:rsid w:val="00C128D2"/>
    <w:rsid w:val="00C12BC7"/>
    <w:rsid w:val="00C132CA"/>
    <w:rsid w:val="00C15CAB"/>
    <w:rsid w:val="00C20E5A"/>
    <w:rsid w:val="00C21A2A"/>
    <w:rsid w:val="00C21BE5"/>
    <w:rsid w:val="00C21EC5"/>
    <w:rsid w:val="00C22EA2"/>
    <w:rsid w:val="00C22F66"/>
    <w:rsid w:val="00C25278"/>
    <w:rsid w:val="00C303CF"/>
    <w:rsid w:val="00C304EE"/>
    <w:rsid w:val="00C30749"/>
    <w:rsid w:val="00C32DA1"/>
    <w:rsid w:val="00C33407"/>
    <w:rsid w:val="00C36242"/>
    <w:rsid w:val="00C3798A"/>
    <w:rsid w:val="00C406F3"/>
    <w:rsid w:val="00C40A8A"/>
    <w:rsid w:val="00C46101"/>
    <w:rsid w:val="00C4730E"/>
    <w:rsid w:val="00C51F7C"/>
    <w:rsid w:val="00C53D1E"/>
    <w:rsid w:val="00C547F1"/>
    <w:rsid w:val="00C60670"/>
    <w:rsid w:val="00C63345"/>
    <w:rsid w:val="00C7011B"/>
    <w:rsid w:val="00C72B19"/>
    <w:rsid w:val="00C736B0"/>
    <w:rsid w:val="00C742D2"/>
    <w:rsid w:val="00C74AD3"/>
    <w:rsid w:val="00C74D2F"/>
    <w:rsid w:val="00C75750"/>
    <w:rsid w:val="00C77A7D"/>
    <w:rsid w:val="00C81DD4"/>
    <w:rsid w:val="00C8239D"/>
    <w:rsid w:val="00C82450"/>
    <w:rsid w:val="00C82557"/>
    <w:rsid w:val="00C90065"/>
    <w:rsid w:val="00C90AE4"/>
    <w:rsid w:val="00C91467"/>
    <w:rsid w:val="00C92279"/>
    <w:rsid w:val="00C93E2F"/>
    <w:rsid w:val="00C955F3"/>
    <w:rsid w:val="00CA01FD"/>
    <w:rsid w:val="00CA0EAD"/>
    <w:rsid w:val="00CA10CA"/>
    <w:rsid w:val="00CA3C16"/>
    <w:rsid w:val="00CA462E"/>
    <w:rsid w:val="00CA5000"/>
    <w:rsid w:val="00CA6184"/>
    <w:rsid w:val="00CA6440"/>
    <w:rsid w:val="00CB107F"/>
    <w:rsid w:val="00CB29E1"/>
    <w:rsid w:val="00CB4B79"/>
    <w:rsid w:val="00CB501D"/>
    <w:rsid w:val="00CB59C4"/>
    <w:rsid w:val="00CB67EA"/>
    <w:rsid w:val="00CC10A3"/>
    <w:rsid w:val="00CC1D3D"/>
    <w:rsid w:val="00CC2B4E"/>
    <w:rsid w:val="00CC2D75"/>
    <w:rsid w:val="00CC3AA9"/>
    <w:rsid w:val="00CC74E5"/>
    <w:rsid w:val="00CC7BAB"/>
    <w:rsid w:val="00CD02F5"/>
    <w:rsid w:val="00CD082D"/>
    <w:rsid w:val="00CD23D9"/>
    <w:rsid w:val="00CD262E"/>
    <w:rsid w:val="00CD463C"/>
    <w:rsid w:val="00CD6DF7"/>
    <w:rsid w:val="00CE0E3C"/>
    <w:rsid w:val="00CE2EF4"/>
    <w:rsid w:val="00CE3345"/>
    <w:rsid w:val="00CE3AF6"/>
    <w:rsid w:val="00CE4435"/>
    <w:rsid w:val="00CE7043"/>
    <w:rsid w:val="00CF10CE"/>
    <w:rsid w:val="00CF161F"/>
    <w:rsid w:val="00CF23CF"/>
    <w:rsid w:val="00CF31E5"/>
    <w:rsid w:val="00CF3CD8"/>
    <w:rsid w:val="00CF3DFE"/>
    <w:rsid w:val="00CF3EF6"/>
    <w:rsid w:val="00CF6FE5"/>
    <w:rsid w:val="00CF79E3"/>
    <w:rsid w:val="00CF7E8B"/>
    <w:rsid w:val="00D037B1"/>
    <w:rsid w:val="00D150C6"/>
    <w:rsid w:val="00D154B2"/>
    <w:rsid w:val="00D17C8E"/>
    <w:rsid w:val="00D17D07"/>
    <w:rsid w:val="00D20C68"/>
    <w:rsid w:val="00D227B5"/>
    <w:rsid w:val="00D23E59"/>
    <w:rsid w:val="00D2407F"/>
    <w:rsid w:val="00D24868"/>
    <w:rsid w:val="00D30278"/>
    <w:rsid w:val="00D30F07"/>
    <w:rsid w:val="00D318F0"/>
    <w:rsid w:val="00D32DCB"/>
    <w:rsid w:val="00D33C10"/>
    <w:rsid w:val="00D341B9"/>
    <w:rsid w:val="00D36AE5"/>
    <w:rsid w:val="00D40044"/>
    <w:rsid w:val="00D439C3"/>
    <w:rsid w:val="00D43DE7"/>
    <w:rsid w:val="00D44D38"/>
    <w:rsid w:val="00D477AE"/>
    <w:rsid w:val="00D501BB"/>
    <w:rsid w:val="00D516E4"/>
    <w:rsid w:val="00D51AB8"/>
    <w:rsid w:val="00D5225C"/>
    <w:rsid w:val="00D545ED"/>
    <w:rsid w:val="00D546B5"/>
    <w:rsid w:val="00D54D44"/>
    <w:rsid w:val="00D60690"/>
    <w:rsid w:val="00D60FD6"/>
    <w:rsid w:val="00D62FA7"/>
    <w:rsid w:val="00D632F3"/>
    <w:rsid w:val="00D6468D"/>
    <w:rsid w:val="00D667FF"/>
    <w:rsid w:val="00D7064C"/>
    <w:rsid w:val="00D71F69"/>
    <w:rsid w:val="00D72960"/>
    <w:rsid w:val="00D73B89"/>
    <w:rsid w:val="00D76B96"/>
    <w:rsid w:val="00D776EA"/>
    <w:rsid w:val="00D77B09"/>
    <w:rsid w:val="00D77B1E"/>
    <w:rsid w:val="00D80E41"/>
    <w:rsid w:val="00D81B74"/>
    <w:rsid w:val="00D825A3"/>
    <w:rsid w:val="00D84F6D"/>
    <w:rsid w:val="00D85C0D"/>
    <w:rsid w:val="00D85F1D"/>
    <w:rsid w:val="00D86B53"/>
    <w:rsid w:val="00D9059C"/>
    <w:rsid w:val="00D919AD"/>
    <w:rsid w:val="00D92865"/>
    <w:rsid w:val="00D93ADA"/>
    <w:rsid w:val="00DA17B5"/>
    <w:rsid w:val="00DA2DD7"/>
    <w:rsid w:val="00DA532C"/>
    <w:rsid w:val="00DA6864"/>
    <w:rsid w:val="00DB3C24"/>
    <w:rsid w:val="00DB6365"/>
    <w:rsid w:val="00DB66B5"/>
    <w:rsid w:val="00DB6B0A"/>
    <w:rsid w:val="00DC18F7"/>
    <w:rsid w:val="00DC1FE5"/>
    <w:rsid w:val="00DC5964"/>
    <w:rsid w:val="00DC5968"/>
    <w:rsid w:val="00DC7752"/>
    <w:rsid w:val="00DD0F95"/>
    <w:rsid w:val="00DD5B69"/>
    <w:rsid w:val="00DD6B25"/>
    <w:rsid w:val="00DD6B71"/>
    <w:rsid w:val="00DD6BEF"/>
    <w:rsid w:val="00DD7348"/>
    <w:rsid w:val="00DD7873"/>
    <w:rsid w:val="00DD7F38"/>
    <w:rsid w:val="00DE09F3"/>
    <w:rsid w:val="00DE0D68"/>
    <w:rsid w:val="00DE0E51"/>
    <w:rsid w:val="00DE1665"/>
    <w:rsid w:val="00DE4214"/>
    <w:rsid w:val="00DE4B02"/>
    <w:rsid w:val="00DE5B44"/>
    <w:rsid w:val="00DE6AE4"/>
    <w:rsid w:val="00DE6E0E"/>
    <w:rsid w:val="00DE6F8E"/>
    <w:rsid w:val="00DF0EFD"/>
    <w:rsid w:val="00DF1B67"/>
    <w:rsid w:val="00DF20D5"/>
    <w:rsid w:val="00DF3FBA"/>
    <w:rsid w:val="00DF4F9D"/>
    <w:rsid w:val="00DF5B3D"/>
    <w:rsid w:val="00DF6034"/>
    <w:rsid w:val="00DF7C01"/>
    <w:rsid w:val="00E00CD0"/>
    <w:rsid w:val="00E01482"/>
    <w:rsid w:val="00E01683"/>
    <w:rsid w:val="00E02113"/>
    <w:rsid w:val="00E02B42"/>
    <w:rsid w:val="00E0656F"/>
    <w:rsid w:val="00E11A96"/>
    <w:rsid w:val="00E1338A"/>
    <w:rsid w:val="00E1412A"/>
    <w:rsid w:val="00E15520"/>
    <w:rsid w:val="00E15AD1"/>
    <w:rsid w:val="00E15C43"/>
    <w:rsid w:val="00E15E53"/>
    <w:rsid w:val="00E240F3"/>
    <w:rsid w:val="00E24CF5"/>
    <w:rsid w:val="00E2515C"/>
    <w:rsid w:val="00E25570"/>
    <w:rsid w:val="00E257D9"/>
    <w:rsid w:val="00E25A1B"/>
    <w:rsid w:val="00E25A2A"/>
    <w:rsid w:val="00E302A3"/>
    <w:rsid w:val="00E331C0"/>
    <w:rsid w:val="00E356DC"/>
    <w:rsid w:val="00E35E4E"/>
    <w:rsid w:val="00E40C39"/>
    <w:rsid w:val="00E43BC5"/>
    <w:rsid w:val="00E47B79"/>
    <w:rsid w:val="00E512A0"/>
    <w:rsid w:val="00E51ADB"/>
    <w:rsid w:val="00E53CF8"/>
    <w:rsid w:val="00E54BFD"/>
    <w:rsid w:val="00E5729C"/>
    <w:rsid w:val="00E572B4"/>
    <w:rsid w:val="00E57533"/>
    <w:rsid w:val="00E605E3"/>
    <w:rsid w:val="00E62E17"/>
    <w:rsid w:val="00E631DA"/>
    <w:rsid w:val="00E64A08"/>
    <w:rsid w:val="00E662A8"/>
    <w:rsid w:val="00E674AC"/>
    <w:rsid w:val="00E7075D"/>
    <w:rsid w:val="00E70CA6"/>
    <w:rsid w:val="00E72368"/>
    <w:rsid w:val="00E73EA5"/>
    <w:rsid w:val="00E74029"/>
    <w:rsid w:val="00E75596"/>
    <w:rsid w:val="00E76C96"/>
    <w:rsid w:val="00E76CD5"/>
    <w:rsid w:val="00E81830"/>
    <w:rsid w:val="00E82C77"/>
    <w:rsid w:val="00E855FE"/>
    <w:rsid w:val="00E85AD0"/>
    <w:rsid w:val="00E877C5"/>
    <w:rsid w:val="00E87F1F"/>
    <w:rsid w:val="00E92ECF"/>
    <w:rsid w:val="00E94FDE"/>
    <w:rsid w:val="00E97097"/>
    <w:rsid w:val="00E97420"/>
    <w:rsid w:val="00EA00A6"/>
    <w:rsid w:val="00EA4610"/>
    <w:rsid w:val="00EA4F22"/>
    <w:rsid w:val="00EA6059"/>
    <w:rsid w:val="00EA725D"/>
    <w:rsid w:val="00EB1080"/>
    <w:rsid w:val="00EB418A"/>
    <w:rsid w:val="00EB5CBF"/>
    <w:rsid w:val="00EC11D4"/>
    <w:rsid w:val="00EC1642"/>
    <w:rsid w:val="00EC1A8E"/>
    <w:rsid w:val="00EC289C"/>
    <w:rsid w:val="00EC2BDF"/>
    <w:rsid w:val="00EC3E1E"/>
    <w:rsid w:val="00EC4FB9"/>
    <w:rsid w:val="00ED1A4C"/>
    <w:rsid w:val="00ED210D"/>
    <w:rsid w:val="00ED7504"/>
    <w:rsid w:val="00ED7EA7"/>
    <w:rsid w:val="00EE1E40"/>
    <w:rsid w:val="00EE247F"/>
    <w:rsid w:val="00EE329E"/>
    <w:rsid w:val="00EE3EA2"/>
    <w:rsid w:val="00EE408D"/>
    <w:rsid w:val="00EE4910"/>
    <w:rsid w:val="00EE4AAD"/>
    <w:rsid w:val="00EE57B1"/>
    <w:rsid w:val="00EF7675"/>
    <w:rsid w:val="00F02CDB"/>
    <w:rsid w:val="00F033E5"/>
    <w:rsid w:val="00F0443A"/>
    <w:rsid w:val="00F050BC"/>
    <w:rsid w:val="00F07E94"/>
    <w:rsid w:val="00F10083"/>
    <w:rsid w:val="00F11FCB"/>
    <w:rsid w:val="00F130C3"/>
    <w:rsid w:val="00F15FD7"/>
    <w:rsid w:val="00F15FE4"/>
    <w:rsid w:val="00F177EC"/>
    <w:rsid w:val="00F17803"/>
    <w:rsid w:val="00F21D41"/>
    <w:rsid w:val="00F21F57"/>
    <w:rsid w:val="00F22815"/>
    <w:rsid w:val="00F22CB8"/>
    <w:rsid w:val="00F25BD9"/>
    <w:rsid w:val="00F25D5A"/>
    <w:rsid w:val="00F26728"/>
    <w:rsid w:val="00F267DF"/>
    <w:rsid w:val="00F26EAF"/>
    <w:rsid w:val="00F27082"/>
    <w:rsid w:val="00F27A5B"/>
    <w:rsid w:val="00F27D23"/>
    <w:rsid w:val="00F30450"/>
    <w:rsid w:val="00F30DA2"/>
    <w:rsid w:val="00F31D9A"/>
    <w:rsid w:val="00F32591"/>
    <w:rsid w:val="00F327BC"/>
    <w:rsid w:val="00F32A4E"/>
    <w:rsid w:val="00F3345A"/>
    <w:rsid w:val="00F33634"/>
    <w:rsid w:val="00F336C3"/>
    <w:rsid w:val="00F352DE"/>
    <w:rsid w:val="00F3704D"/>
    <w:rsid w:val="00F3742D"/>
    <w:rsid w:val="00F379CE"/>
    <w:rsid w:val="00F379DC"/>
    <w:rsid w:val="00F42005"/>
    <w:rsid w:val="00F42722"/>
    <w:rsid w:val="00F43B6B"/>
    <w:rsid w:val="00F45BF1"/>
    <w:rsid w:val="00F46262"/>
    <w:rsid w:val="00F470A3"/>
    <w:rsid w:val="00F4745A"/>
    <w:rsid w:val="00F51944"/>
    <w:rsid w:val="00F54C62"/>
    <w:rsid w:val="00F60C81"/>
    <w:rsid w:val="00F636C5"/>
    <w:rsid w:val="00F656F5"/>
    <w:rsid w:val="00F66356"/>
    <w:rsid w:val="00F72485"/>
    <w:rsid w:val="00F72671"/>
    <w:rsid w:val="00F72725"/>
    <w:rsid w:val="00F76AF3"/>
    <w:rsid w:val="00F77357"/>
    <w:rsid w:val="00F80B1F"/>
    <w:rsid w:val="00F81C07"/>
    <w:rsid w:val="00F837CE"/>
    <w:rsid w:val="00F841CB"/>
    <w:rsid w:val="00F84664"/>
    <w:rsid w:val="00F84CC8"/>
    <w:rsid w:val="00F84EE8"/>
    <w:rsid w:val="00F911F3"/>
    <w:rsid w:val="00F93F34"/>
    <w:rsid w:val="00F9472D"/>
    <w:rsid w:val="00F9525B"/>
    <w:rsid w:val="00F971DC"/>
    <w:rsid w:val="00FA018A"/>
    <w:rsid w:val="00FA1B4C"/>
    <w:rsid w:val="00FA1BC0"/>
    <w:rsid w:val="00FA2F88"/>
    <w:rsid w:val="00FA59BA"/>
    <w:rsid w:val="00FA5D88"/>
    <w:rsid w:val="00FA6507"/>
    <w:rsid w:val="00FA6B58"/>
    <w:rsid w:val="00FA6D84"/>
    <w:rsid w:val="00FB24C5"/>
    <w:rsid w:val="00FB45C5"/>
    <w:rsid w:val="00FB51F4"/>
    <w:rsid w:val="00FB7AD0"/>
    <w:rsid w:val="00FC140A"/>
    <w:rsid w:val="00FC249B"/>
    <w:rsid w:val="00FC2A0E"/>
    <w:rsid w:val="00FC37AF"/>
    <w:rsid w:val="00FC494A"/>
    <w:rsid w:val="00FC5130"/>
    <w:rsid w:val="00FC609E"/>
    <w:rsid w:val="00FC637A"/>
    <w:rsid w:val="00FC7446"/>
    <w:rsid w:val="00FD0532"/>
    <w:rsid w:val="00FD2E5F"/>
    <w:rsid w:val="00FD3D45"/>
    <w:rsid w:val="00FD67AC"/>
    <w:rsid w:val="00FE0F59"/>
    <w:rsid w:val="00FE129E"/>
    <w:rsid w:val="00FE1FBB"/>
    <w:rsid w:val="00FE28A0"/>
    <w:rsid w:val="00FE35B8"/>
    <w:rsid w:val="00FE4C10"/>
    <w:rsid w:val="00FE5ADF"/>
    <w:rsid w:val="00FE6124"/>
    <w:rsid w:val="00FE63CE"/>
    <w:rsid w:val="00FE7484"/>
    <w:rsid w:val="00FF054A"/>
    <w:rsid w:val="00FF0795"/>
    <w:rsid w:val="00FF0BA1"/>
    <w:rsid w:val="00FF18E4"/>
    <w:rsid w:val="00FF260A"/>
    <w:rsid w:val="00FF2778"/>
    <w:rsid w:val="00FF2EE5"/>
    <w:rsid w:val="00FF38FA"/>
    <w:rsid w:val="00FF3C2E"/>
    <w:rsid w:val="00FF4668"/>
    <w:rsid w:val="00FF4CC5"/>
    <w:rsid w:val="00FF5A26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2B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713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713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3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713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6D4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B2D60"/>
    <w:pPr>
      <w:tabs>
        <w:tab w:val="right" w:pos="9360"/>
      </w:tabs>
    </w:pPr>
    <w:rPr>
      <w:rFonts w:ascii="Franklin Gothic Medium" w:hAnsi="Franklin Gothic Medium"/>
      <w:sz w:val="20"/>
    </w:rPr>
  </w:style>
  <w:style w:type="paragraph" w:styleId="BodyText">
    <w:name w:val="Body Text"/>
    <w:basedOn w:val="Normal"/>
    <w:link w:val="BodyTextChar"/>
    <w:rsid w:val="00646D7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sid w:val="00137611"/>
    <w:rPr>
      <w:rFonts w:ascii="Garamond" w:hAnsi="Garamond"/>
      <w:strike w:val="0"/>
      <w:dstrike w:val="0"/>
      <w:color w:val="FF6600"/>
      <w:sz w:val="24"/>
      <w:u w:val="single"/>
      <w:effect w:val="none"/>
    </w:rPr>
  </w:style>
  <w:style w:type="paragraph" w:styleId="Date">
    <w:name w:val="Date"/>
    <w:basedOn w:val="Normal"/>
    <w:next w:val="Normal"/>
    <w:rsid w:val="00646D70"/>
  </w:style>
  <w:style w:type="paragraph" w:styleId="ListBullet">
    <w:name w:val="List Bullet"/>
    <w:basedOn w:val="Normal"/>
    <w:rsid w:val="00071338"/>
    <w:pPr>
      <w:numPr>
        <w:numId w:val="2"/>
      </w:numPr>
    </w:pPr>
  </w:style>
  <w:style w:type="paragraph" w:styleId="ListBullet2">
    <w:name w:val="List Bullet 2"/>
    <w:basedOn w:val="Normal"/>
    <w:rsid w:val="00071338"/>
    <w:pPr>
      <w:numPr>
        <w:numId w:val="3"/>
      </w:numPr>
    </w:pPr>
  </w:style>
  <w:style w:type="paragraph" w:customStyle="1" w:styleId="Default">
    <w:name w:val="Default"/>
    <w:rsid w:val="00646D70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StyleBoldUnderline">
    <w:name w:val="Style Bold Underline"/>
    <w:rsid w:val="00EB2D60"/>
    <w:rPr>
      <w:rFonts w:ascii="Garamond" w:hAnsi="Garamond"/>
      <w:b/>
      <w:bCs/>
      <w:caps/>
      <w:dstrike w:val="0"/>
      <w:sz w:val="24"/>
      <w:u w:val="single"/>
      <w:vertAlign w:val="baseline"/>
    </w:rPr>
  </w:style>
  <w:style w:type="character" w:styleId="FollowedHyperlink">
    <w:name w:val="FollowedHyperlink"/>
    <w:rsid w:val="00137611"/>
    <w:rPr>
      <w:color w:val="800080"/>
      <w:u w:val="single"/>
    </w:rPr>
  </w:style>
  <w:style w:type="paragraph" w:customStyle="1" w:styleId="2Agendasub-topic">
    <w:name w:val="(2) Agenda sub-topic"/>
    <w:basedOn w:val="Heading9"/>
    <w:link w:val="2Agendasub-topicCharChar"/>
    <w:rsid w:val="006D44D7"/>
    <w:pPr>
      <w:keepNext/>
      <w:tabs>
        <w:tab w:val="left" w:pos="7920"/>
      </w:tabs>
      <w:spacing w:before="0" w:after="0"/>
    </w:pPr>
    <w:rPr>
      <w:rFonts w:ascii="Garamond" w:hAnsi="Garamond" w:cs="Times New Roman"/>
      <w:sz w:val="24"/>
      <w:szCs w:val="20"/>
    </w:rPr>
  </w:style>
  <w:style w:type="character" w:customStyle="1" w:styleId="2Agendasub-topicCharChar">
    <w:name w:val="(2) Agenda sub-topic Char Char"/>
    <w:link w:val="2Agendasub-topic"/>
    <w:rsid w:val="006D44D7"/>
    <w:rPr>
      <w:rFonts w:ascii="Garamond" w:hAnsi="Garamond"/>
      <w:sz w:val="24"/>
      <w:lang w:val="en-US" w:eastAsia="en-US" w:bidi="ar-SA"/>
    </w:rPr>
  </w:style>
  <w:style w:type="paragraph" w:customStyle="1" w:styleId="LightList-Accent31">
    <w:name w:val="Light List - Accent 31"/>
    <w:hidden/>
    <w:uiPriority w:val="99"/>
    <w:semiHidden/>
    <w:rsid w:val="00920328"/>
    <w:rPr>
      <w:rFonts w:ascii="Garamond" w:hAnsi="Garamond"/>
      <w:sz w:val="24"/>
      <w:szCs w:val="24"/>
    </w:rPr>
  </w:style>
  <w:style w:type="character" w:styleId="Strong">
    <w:name w:val="Strong"/>
    <w:uiPriority w:val="22"/>
    <w:qFormat/>
    <w:rsid w:val="005F3B75"/>
    <w:rPr>
      <w:b/>
      <w:bCs/>
    </w:rPr>
  </w:style>
  <w:style w:type="character" w:customStyle="1" w:styleId="BodyTextChar">
    <w:name w:val="Body Text Char"/>
    <w:link w:val="BodyText"/>
    <w:rsid w:val="009E2C2B"/>
    <w:rPr>
      <w:rFonts w:ascii="Garamond" w:hAnsi="Garamond"/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3F6032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18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B189C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860F30"/>
    <w:pPr>
      <w:ind w:left="720"/>
      <w:contextualSpacing/>
    </w:pPr>
    <w:rPr>
      <w:rFonts w:ascii="Calibri" w:eastAsia="Calibri" w:hAnsi="Calibri"/>
    </w:rPr>
  </w:style>
  <w:style w:type="paragraph" w:customStyle="1" w:styleId="3subtitlesections">
    <w:name w:val="3 subtitle (sections)"/>
    <w:basedOn w:val="Normal"/>
    <w:uiPriority w:val="99"/>
    <w:rsid w:val="005B6A6B"/>
    <w:pPr>
      <w:autoSpaceDE w:val="0"/>
      <w:autoSpaceDN w:val="0"/>
      <w:spacing w:line="280" w:lineRule="atLeast"/>
    </w:pPr>
    <w:rPr>
      <w:rFonts w:ascii="Tw Cen MT" w:eastAsia="Calibri" w:hAnsi="Tw Cen MT"/>
      <w:b/>
      <w:bCs/>
      <w:color w:val="000000"/>
      <w:spacing w:val="14"/>
      <w:sz w:val="28"/>
      <w:szCs w:val="28"/>
    </w:rPr>
  </w:style>
  <w:style w:type="paragraph" w:styleId="ListParagraph">
    <w:name w:val="List Paragraph"/>
    <w:basedOn w:val="Normal"/>
    <w:uiPriority w:val="34"/>
    <w:qFormat/>
    <w:rsid w:val="0024648D"/>
    <w:pPr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FA1B4C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semiHidden/>
    <w:rsid w:val="001211B3"/>
    <w:rPr>
      <w:rFonts w:ascii="Garamond" w:hAnsi="Garamond"/>
    </w:rPr>
  </w:style>
  <w:style w:type="paragraph" w:customStyle="1" w:styleId="p1">
    <w:name w:val="p1"/>
    <w:basedOn w:val="Normal"/>
    <w:rsid w:val="007E538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s1">
    <w:name w:val="s1"/>
    <w:basedOn w:val="DefaultParagraphFont"/>
    <w:rsid w:val="007E5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2B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713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713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3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713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6D4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B2D60"/>
    <w:pPr>
      <w:tabs>
        <w:tab w:val="right" w:pos="9360"/>
      </w:tabs>
    </w:pPr>
    <w:rPr>
      <w:rFonts w:ascii="Franklin Gothic Medium" w:hAnsi="Franklin Gothic Medium"/>
      <w:sz w:val="20"/>
    </w:rPr>
  </w:style>
  <w:style w:type="paragraph" w:styleId="BodyText">
    <w:name w:val="Body Text"/>
    <w:basedOn w:val="Normal"/>
    <w:link w:val="BodyTextChar"/>
    <w:rsid w:val="00646D7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sid w:val="00137611"/>
    <w:rPr>
      <w:rFonts w:ascii="Garamond" w:hAnsi="Garamond"/>
      <w:strike w:val="0"/>
      <w:dstrike w:val="0"/>
      <w:color w:val="FF6600"/>
      <w:sz w:val="24"/>
      <w:u w:val="single"/>
      <w:effect w:val="none"/>
    </w:rPr>
  </w:style>
  <w:style w:type="paragraph" w:styleId="Date">
    <w:name w:val="Date"/>
    <w:basedOn w:val="Normal"/>
    <w:next w:val="Normal"/>
    <w:rsid w:val="00646D70"/>
  </w:style>
  <w:style w:type="paragraph" w:styleId="ListBullet">
    <w:name w:val="List Bullet"/>
    <w:basedOn w:val="Normal"/>
    <w:rsid w:val="00071338"/>
    <w:pPr>
      <w:numPr>
        <w:numId w:val="2"/>
      </w:numPr>
    </w:pPr>
  </w:style>
  <w:style w:type="paragraph" w:styleId="ListBullet2">
    <w:name w:val="List Bullet 2"/>
    <w:basedOn w:val="Normal"/>
    <w:rsid w:val="00071338"/>
    <w:pPr>
      <w:numPr>
        <w:numId w:val="3"/>
      </w:numPr>
    </w:pPr>
  </w:style>
  <w:style w:type="paragraph" w:customStyle="1" w:styleId="Default">
    <w:name w:val="Default"/>
    <w:rsid w:val="00646D70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StyleBoldUnderline">
    <w:name w:val="Style Bold Underline"/>
    <w:rsid w:val="00EB2D60"/>
    <w:rPr>
      <w:rFonts w:ascii="Garamond" w:hAnsi="Garamond"/>
      <w:b/>
      <w:bCs/>
      <w:caps/>
      <w:dstrike w:val="0"/>
      <w:sz w:val="24"/>
      <w:u w:val="single"/>
      <w:vertAlign w:val="baseline"/>
    </w:rPr>
  </w:style>
  <w:style w:type="character" w:styleId="FollowedHyperlink">
    <w:name w:val="FollowedHyperlink"/>
    <w:rsid w:val="00137611"/>
    <w:rPr>
      <w:color w:val="800080"/>
      <w:u w:val="single"/>
    </w:rPr>
  </w:style>
  <w:style w:type="paragraph" w:customStyle="1" w:styleId="2Agendasub-topic">
    <w:name w:val="(2) Agenda sub-topic"/>
    <w:basedOn w:val="Heading9"/>
    <w:link w:val="2Agendasub-topicCharChar"/>
    <w:rsid w:val="006D44D7"/>
    <w:pPr>
      <w:keepNext/>
      <w:tabs>
        <w:tab w:val="left" w:pos="7920"/>
      </w:tabs>
      <w:spacing w:before="0" w:after="0"/>
    </w:pPr>
    <w:rPr>
      <w:rFonts w:ascii="Garamond" w:hAnsi="Garamond" w:cs="Times New Roman"/>
      <w:sz w:val="24"/>
      <w:szCs w:val="20"/>
    </w:rPr>
  </w:style>
  <w:style w:type="character" w:customStyle="1" w:styleId="2Agendasub-topicCharChar">
    <w:name w:val="(2) Agenda sub-topic Char Char"/>
    <w:link w:val="2Agendasub-topic"/>
    <w:rsid w:val="006D44D7"/>
    <w:rPr>
      <w:rFonts w:ascii="Garamond" w:hAnsi="Garamond"/>
      <w:sz w:val="24"/>
      <w:lang w:val="en-US" w:eastAsia="en-US" w:bidi="ar-SA"/>
    </w:rPr>
  </w:style>
  <w:style w:type="paragraph" w:customStyle="1" w:styleId="LightList-Accent31">
    <w:name w:val="Light List - Accent 31"/>
    <w:hidden/>
    <w:uiPriority w:val="99"/>
    <w:semiHidden/>
    <w:rsid w:val="00920328"/>
    <w:rPr>
      <w:rFonts w:ascii="Garamond" w:hAnsi="Garamond"/>
      <w:sz w:val="24"/>
      <w:szCs w:val="24"/>
    </w:rPr>
  </w:style>
  <w:style w:type="character" w:styleId="Strong">
    <w:name w:val="Strong"/>
    <w:uiPriority w:val="22"/>
    <w:qFormat/>
    <w:rsid w:val="005F3B75"/>
    <w:rPr>
      <w:b/>
      <w:bCs/>
    </w:rPr>
  </w:style>
  <w:style w:type="character" w:customStyle="1" w:styleId="BodyTextChar">
    <w:name w:val="Body Text Char"/>
    <w:link w:val="BodyText"/>
    <w:rsid w:val="009E2C2B"/>
    <w:rPr>
      <w:rFonts w:ascii="Garamond" w:hAnsi="Garamond"/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3F6032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18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B189C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860F30"/>
    <w:pPr>
      <w:ind w:left="720"/>
      <w:contextualSpacing/>
    </w:pPr>
    <w:rPr>
      <w:rFonts w:ascii="Calibri" w:eastAsia="Calibri" w:hAnsi="Calibri"/>
    </w:rPr>
  </w:style>
  <w:style w:type="paragraph" w:customStyle="1" w:styleId="3subtitlesections">
    <w:name w:val="3 subtitle (sections)"/>
    <w:basedOn w:val="Normal"/>
    <w:uiPriority w:val="99"/>
    <w:rsid w:val="005B6A6B"/>
    <w:pPr>
      <w:autoSpaceDE w:val="0"/>
      <w:autoSpaceDN w:val="0"/>
      <w:spacing w:line="280" w:lineRule="atLeast"/>
    </w:pPr>
    <w:rPr>
      <w:rFonts w:ascii="Tw Cen MT" w:eastAsia="Calibri" w:hAnsi="Tw Cen MT"/>
      <w:b/>
      <w:bCs/>
      <w:color w:val="000000"/>
      <w:spacing w:val="14"/>
      <w:sz w:val="28"/>
      <w:szCs w:val="28"/>
    </w:rPr>
  </w:style>
  <w:style w:type="paragraph" w:styleId="ListParagraph">
    <w:name w:val="List Paragraph"/>
    <w:basedOn w:val="Normal"/>
    <w:uiPriority w:val="34"/>
    <w:qFormat/>
    <w:rsid w:val="0024648D"/>
    <w:pPr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FA1B4C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semiHidden/>
    <w:rsid w:val="001211B3"/>
    <w:rPr>
      <w:rFonts w:ascii="Garamond" w:hAnsi="Garamond"/>
    </w:rPr>
  </w:style>
  <w:style w:type="paragraph" w:customStyle="1" w:styleId="p1">
    <w:name w:val="p1"/>
    <w:basedOn w:val="Normal"/>
    <w:rsid w:val="007E538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s1">
    <w:name w:val="s1"/>
    <w:basedOn w:val="DefaultParagraphFont"/>
    <w:rsid w:val="007E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50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719">
      <w:bodyDiv w:val="1"/>
      <w:marLeft w:val="82"/>
      <w:marRight w:val="82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583">
          <w:marLeft w:val="180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911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29754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1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71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399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245">
          <w:marLeft w:val="22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23">
              <w:marLeft w:val="-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2013">
              <w:marLeft w:val="-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K:\Planning\SPO\Pcom\Projects\Pedestrian\PedZones_PC022714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B519D-6A35-4B3A-A0DB-C6158D00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PLANNING COMMISSION</vt:lpstr>
    </vt:vector>
  </TitlesOfParts>
  <Company>city of Seattle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PLANNING COMMISSION</dc:title>
  <dc:creator>Default</dc:creator>
  <cp:lastModifiedBy>Brand, Jesseca</cp:lastModifiedBy>
  <cp:revision>2</cp:revision>
  <cp:lastPrinted>2013-09-11T19:57:00Z</cp:lastPrinted>
  <dcterms:created xsi:type="dcterms:W3CDTF">2014-03-14T16:54:00Z</dcterms:created>
  <dcterms:modified xsi:type="dcterms:W3CDTF">2014-03-14T16:54:00Z</dcterms:modified>
</cp:coreProperties>
</file>