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63A79" w14:textId="501ADBC5" w:rsidR="00132BCF" w:rsidRPr="00301AE3" w:rsidRDefault="00132BCF" w:rsidP="00F511F7">
      <w:pPr>
        <w:spacing w:after="0" w:line="240" w:lineRule="auto"/>
        <w:jc w:val="center"/>
        <w:rPr>
          <w:b/>
          <w:sz w:val="28"/>
          <w:szCs w:val="28"/>
        </w:rPr>
      </w:pPr>
      <w:bookmarkStart w:id="0" w:name="_Hlk505594240"/>
      <w:bookmarkStart w:id="1" w:name="_Hlk505594214"/>
      <w:bookmarkStart w:id="2" w:name="_Hlk505594189"/>
      <w:r w:rsidRPr="00301AE3">
        <w:rPr>
          <w:b/>
          <w:sz w:val="28"/>
          <w:szCs w:val="28"/>
        </w:rPr>
        <w:t>SEATTLE RENTERS’ COMMISSION</w:t>
      </w:r>
      <w:r w:rsidR="00F511F7">
        <w:rPr>
          <w:b/>
          <w:sz w:val="28"/>
          <w:szCs w:val="28"/>
        </w:rPr>
        <w:t xml:space="preserve"> </w:t>
      </w:r>
      <w:r w:rsidR="00E71ABA">
        <w:rPr>
          <w:b/>
          <w:sz w:val="28"/>
          <w:szCs w:val="28"/>
        </w:rPr>
        <w:t>MINUTES</w:t>
      </w:r>
    </w:p>
    <w:p w14:paraId="67AF1BA2" w14:textId="3038FD93" w:rsidR="00132BCF" w:rsidRPr="000E1456" w:rsidRDefault="00BE43CE" w:rsidP="00132BCF">
      <w:pPr>
        <w:spacing w:before="40" w:after="0" w:line="240" w:lineRule="auto"/>
        <w:jc w:val="center"/>
        <w:rPr>
          <w:sz w:val="24"/>
          <w:szCs w:val="24"/>
        </w:rPr>
      </w:pPr>
      <w:r>
        <w:rPr>
          <w:sz w:val="24"/>
          <w:szCs w:val="24"/>
        </w:rPr>
        <w:t>January 4, 2023</w:t>
      </w:r>
    </w:p>
    <w:p w14:paraId="43C3F72F" w14:textId="320E7928" w:rsidR="00132BCF" w:rsidRPr="00354BFA" w:rsidRDefault="0063415C" w:rsidP="00132BCF">
      <w:pPr>
        <w:spacing w:after="0" w:line="240" w:lineRule="auto"/>
        <w:jc w:val="center"/>
        <w:rPr>
          <w:sz w:val="24"/>
          <w:szCs w:val="24"/>
        </w:rPr>
      </w:pPr>
      <w:r>
        <w:rPr>
          <w:sz w:val="24"/>
          <w:szCs w:val="24"/>
        </w:rPr>
        <w:t>Webex</w:t>
      </w:r>
    </w:p>
    <w:bookmarkEnd w:id="0"/>
    <w:p w14:paraId="2B579B98" w14:textId="5AF8F180" w:rsidR="004310C7" w:rsidRDefault="004310C7" w:rsidP="00132BCF">
      <w:pPr>
        <w:spacing w:after="0" w:line="240" w:lineRule="auto"/>
        <w:rPr>
          <w:sz w:val="24"/>
          <w:szCs w:val="24"/>
        </w:rPr>
      </w:pPr>
    </w:p>
    <w:p w14:paraId="1B55969E" w14:textId="6F926D74" w:rsidR="004310C7" w:rsidRDefault="004310C7" w:rsidP="00132BCF">
      <w:pPr>
        <w:spacing w:after="0" w:line="240" w:lineRule="auto"/>
        <w:rPr>
          <w:sz w:val="24"/>
          <w:szCs w:val="24"/>
        </w:rPr>
      </w:pPr>
      <w:r w:rsidRPr="004310C7">
        <w:rPr>
          <w:b/>
          <w:sz w:val="24"/>
          <w:szCs w:val="24"/>
        </w:rPr>
        <w:t>Purpose</w:t>
      </w:r>
      <w:r>
        <w:rPr>
          <w:sz w:val="24"/>
          <w:szCs w:val="24"/>
        </w:rPr>
        <w:t>: The Seattle Renters’ Commission was established to represent the interest of renters located in Seattle, to advise and make recommendations to the Mayor and City Council on public policy matters of importance to renters citywide.</w:t>
      </w:r>
    </w:p>
    <w:p w14:paraId="08CECC9A" w14:textId="77777777" w:rsidR="005173C6" w:rsidRDefault="005173C6" w:rsidP="005173C6">
      <w:pPr>
        <w:spacing w:after="0" w:line="240" w:lineRule="auto"/>
        <w:rPr>
          <w:rFonts w:ascii="Calibri" w:eastAsia="Times New Roman" w:hAnsi="Calibri" w:cs="Calibri"/>
        </w:rPr>
      </w:pPr>
    </w:p>
    <w:p w14:paraId="51875898" w14:textId="16826B2B" w:rsidR="005173C6" w:rsidRDefault="005173C6" w:rsidP="005173C6">
      <w:pPr>
        <w:spacing w:after="0" w:line="240" w:lineRule="auto"/>
        <w:rPr>
          <w:rFonts w:ascii="Calibri" w:eastAsia="Times New Roman" w:hAnsi="Calibri" w:cs="Calibri"/>
        </w:rPr>
      </w:pPr>
      <w:r>
        <w:rPr>
          <w:rFonts w:ascii="Calibri" w:eastAsia="Times New Roman" w:hAnsi="Calibri" w:cs="Calibri"/>
        </w:rPr>
        <w:t>In attendance: Lydia Felty,</w:t>
      </w:r>
      <w:r w:rsidR="00BE43CE">
        <w:rPr>
          <w:rFonts w:ascii="Calibri" w:eastAsia="Times New Roman" w:hAnsi="Calibri" w:cs="Calibri"/>
        </w:rPr>
        <w:t xml:space="preserve"> ChrisTiana ObeySumner, Matthew Mitnick, Atif Osmani,</w:t>
      </w:r>
      <w:r>
        <w:rPr>
          <w:rFonts w:ascii="Calibri" w:eastAsia="Times New Roman" w:hAnsi="Calibri" w:cs="Calibri"/>
        </w:rPr>
        <w:t xml:space="preserve"> Arianna Laureano, </w:t>
      </w:r>
      <w:r w:rsidR="00BE43CE">
        <w:rPr>
          <w:rFonts w:ascii="Calibri" w:eastAsia="Times New Roman" w:hAnsi="Calibri" w:cs="Calibri"/>
        </w:rPr>
        <w:t>Abel</w:t>
      </w:r>
      <w:r>
        <w:rPr>
          <w:rFonts w:ascii="Calibri" w:eastAsia="Times New Roman" w:hAnsi="Calibri" w:cs="Calibri"/>
        </w:rPr>
        <w:t>, Kim McGillivray, Dan Godfrey</w:t>
      </w:r>
    </w:p>
    <w:p w14:paraId="505EA98B" w14:textId="1123D5F9" w:rsidR="005173C6" w:rsidRDefault="005173C6" w:rsidP="005173C6">
      <w:pPr>
        <w:spacing w:after="0" w:line="240" w:lineRule="auto"/>
        <w:rPr>
          <w:rFonts w:ascii="Calibri" w:eastAsia="Times New Roman" w:hAnsi="Calibri" w:cs="Calibri"/>
        </w:rPr>
      </w:pPr>
      <w:r>
        <w:rPr>
          <w:rFonts w:ascii="Calibri" w:eastAsia="Times New Roman" w:hAnsi="Calibri" w:cs="Calibri"/>
        </w:rPr>
        <w:t>Staff: Alexis Izor</w:t>
      </w:r>
      <w:r w:rsidR="00BE43CE">
        <w:rPr>
          <w:rFonts w:ascii="Calibri" w:eastAsia="Times New Roman" w:hAnsi="Calibri" w:cs="Calibri"/>
        </w:rPr>
        <w:t>, Waing Waing</w:t>
      </w:r>
    </w:p>
    <w:p w14:paraId="0E2F8ED6" w14:textId="77777777" w:rsidR="005173C6" w:rsidRDefault="005173C6" w:rsidP="00132BCF">
      <w:pPr>
        <w:spacing w:after="0" w:line="240" w:lineRule="auto"/>
        <w:rPr>
          <w:sz w:val="24"/>
          <w:szCs w:val="24"/>
        </w:rPr>
      </w:pPr>
    </w:p>
    <w:p w14:paraId="0C851483" w14:textId="77777777" w:rsidR="009F2743" w:rsidRDefault="002710C7" w:rsidP="006F0A12">
      <w:pPr>
        <w:spacing w:after="0" w:line="240" w:lineRule="auto"/>
        <w:rPr>
          <w:rFonts w:ascii="Calibri" w:eastAsia="Times New Roman" w:hAnsi="Calibri" w:cs="Calibri"/>
          <w:b/>
          <w:bCs/>
          <w:color w:val="000000"/>
        </w:rPr>
      </w:pPr>
      <w:r w:rsidRPr="002710C7">
        <w:rPr>
          <w:rFonts w:ascii="Calibri" w:eastAsia="Times New Roman" w:hAnsi="Calibri" w:cs="Calibri"/>
          <w:b/>
          <w:bCs/>
          <w:color w:val="000000"/>
        </w:rPr>
        <w:t>Welcom</w:t>
      </w:r>
      <w:r w:rsidR="00CF71A0">
        <w:rPr>
          <w:rFonts w:ascii="Calibri" w:eastAsia="Times New Roman" w:hAnsi="Calibri" w:cs="Calibri"/>
          <w:b/>
          <w:bCs/>
          <w:color w:val="000000"/>
        </w:rPr>
        <w:t>e</w:t>
      </w:r>
      <w:r w:rsidR="00BB0954">
        <w:rPr>
          <w:rFonts w:ascii="Calibri" w:eastAsia="Times New Roman" w:hAnsi="Calibri" w:cs="Calibri"/>
          <w:b/>
          <w:bCs/>
          <w:color w:val="000000"/>
        </w:rPr>
        <w:t xml:space="preserve"> and Announcements</w:t>
      </w:r>
      <w:r w:rsidRPr="002710C7">
        <w:rPr>
          <w:rFonts w:ascii="Calibri" w:eastAsia="Times New Roman" w:hAnsi="Calibri" w:cs="Calibri"/>
          <w:b/>
          <w:bCs/>
          <w:color w:val="000000"/>
        </w:rPr>
        <w:tab/>
      </w:r>
    </w:p>
    <w:p w14:paraId="0BB93A29" w14:textId="06246C09" w:rsidR="009F2743" w:rsidRPr="009F2743" w:rsidRDefault="009F2743" w:rsidP="009F2743">
      <w:pPr>
        <w:rPr>
          <w:rFonts w:eastAsia="Times New Roman" w:cstheme="minorHAnsi"/>
        </w:rPr>
      </w:pPr>
      <w:r w:rsidRPr="009F2743">
        <w:rPr>
          <w:rFonts w:eastAsia="Times New Roman" w:cstheme="minorHAnsi"/>
        </w:rPr>
        <w:t>Quick I</w:t>
      </w:r>
      <w:r>
        <w:rPr>
          <w:rFonts w:eastAsia="Times New Roman" w:cstheme="minorHAnsi"/>
        </w:rPr>
        <w:t>n</w:t>
      </w:r>
      <w:r w:rsidRPr="009F2743">
        <w:rPr>
          <w:rFonts w:eastAsia="Times New Roman" w:cstheme="minorHAnsi"/>
        </w:rPr>
        <w:t>troductions</w:t>
      </w:r>
    </w:p>
    <w:p w14:paraId="77FC07E7" w14:textId="77777777" w:rsidR="009F2743" w:rsidRDefault="009F2743" w:rsidP="006F0A12">
      <w:pPr>
        <w:spacing w:after="0" w:line="240" w:lineRule="auto"/>
        <w:rPr>
          <w:rFonts w:ascii="Times New Roman" w:eastAsia="Times New Roman" w:hAnsi="Times New Roman" w:cs="Times New Roman"/>
          <w:sz w:val="24"/>
          <w:szCs w:val="24"/>
        </w:rPr>
      </w:pPr>
    </w:p>
    <w:p w14:paraId="1C9299DB" w14:textId="5BF8EF2A" w:rsidR="006F0A12" w:rsidRPr="002710C7" w:rsidRDefault="00AE2AA5" w:rsidP="006F0A12">
      <w:pPr>
        <w:spacing w:after="0" w:line="240" w:lineRule="auto"/>
        <w:rPr>
          <w:rFonts w:ascii="Times New Roman" w:eastAsia="Times New Roman" w:hAnsi="Times New Roman" w:cs="Times New Roman"/>
          <w:sz w:val="24"/>
          <w:szCs w:val="24"/>
        </w:rPr>
      </w:pPr>
      <w:r w:rsidRPr="00476566">
        <w:rPr>
          <w:rFonts w:ascii="Calibri" w:eastAsia="Times New Roman" w:hAnsi="Calibri" w:cs="Calibri"/>
          <w:b/>
          <w:bCs/>
          <w:color w:val="000000"/>
        </w:rPr>
        <w:t>Public Comment (see reverse)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t xml:space="preserve">   </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40EB4B8F" w14:textId="4525ACE3" w:rsidR="00BE43CE" w:rsidRDefault="00BE43CE" w:rsidP="00BE43CE">
      <w:pPr>
        <w:pStyle w:val="ListParagraph"/>
        <w:numPr>
          <w:ilvl w:val="0"/>
          <w:numId w:val="26"/>
        </w:numPr>
        <w:rPr>
          <w:rFonts w:ascii="Calibri" w:hAnsi="Calibri" w:cs="Calibri"/>
          <w:color w:val="000000"/>
          <w:shd w:val="clear" w:color="auto" w:fill="FFFFFF"/>
        </w:rPr>
      </w:pPr>
      <w:r w:rsidRPr="00BE43CE">
        <w:rPr>
          <w:rFonts w:ascii="Calibri" w:hAnsi="Calibri" w:cs="Calibri"/>
          <w:color w:val="000000"/>
          <w:shd w:val="clear" w:color="auto" w:fill="FFFFFF"/>
        </w:rPr>
        <w:t xml:space="preserve">Enforcement of Tenant Laws: </w:t>
      </w:r>
      <w:r>
        <w:rPr>
          <w:rFonts w:ascii="Calibri" w:hAnsi="Calibri" w:cs="Calibri"/>
          <w:color w:val="000000"/>
          <w:shd w:val="clear" w:color="auto" w:fill="FFFFFF"/>
        </w:rPr>
        <w:t xml:space="preserve">Currently in Seattle, the students renting has become deplorable with space limitations, bed bug infestation and limited city support. </w:t>
      </w:r>
    </w:p>
    <w:p w14:paraId="5A4E9507" w14:textId="37346BC3" w:rsidR="00A67E8B" w:rsidRDefault="00BE43CE" w:rsidP="00A67E8B">
      <w:pPr>
        <w:pStyle w:val="ListParagraph"/>
        <w:numPr>
          <w:ilvl w:val="0"/>
          <w:numId w:val="26"/>
        </w:numPr>
        <w:rPr>
          <w:rFonts w:ascii="Calibri" w:hAnsi="Calibri" w:cs="Calibri"/>
          <w:color w:val="000000"/>
          <w:shd w:val="clear" w:color="auto" w:fill="FFFFFF"/>
        </w:rPr>
      </w:pPr>
      <w:r>
        <w:rPr>
          <w:rFonts w:ascii="Calibri" w:hAnsi="Calibri" w:cs="Calibri"/>
          <w:color w:val="000000"/>
          <w:shd w:val="clear" w:color="auto" w:fill="FFFFFF"/>
        </w:rPr>
        <w:t xml:space="preserve">Landlord accountability regarding hazardous living conditions and </w:t>
      </w:r>
      <w:r w:rsidR="00A67E8B">
        <w:rPr>
          <w:rFonts w:ascii="Calibri" w:hAnsi="Calibri" w:cs="Calibri"/>
          <w:color w:val="000000"/>
          <w:shd w:val="clear" w:color="auto" w:fill="FFFFFF"/>
        </w:rPr>
        <w:t xml:space="preserve">SDCI cases for renters who do not have funding support to move out of these hazardous living conditions. All cost were charged to the tenants without any fines/consequences for the landlords. </w:t>
      </w:r>
      <w:r>
        <w:rPr>
          <w:rFonts w:ascii="Calibri" w:hAnsi="Calibri" w:cs="Calibri"/>
          <w:color w:val="000000"/>
          <w:shd w:val="clear" w:color="auto" w:fill="FFFFFF"/>
        </w:rPr>
        <w:t xml:space="preserve"> </w:t>
      </w:r>
    </w:p>
    <w:p w14:paraId="44B4FA5A" w14:textId="67D83F1C" w:rsidR="006A47FE" w:rsidRPr="006A47FE" w:rsidRDefault="00A67E8B" w:rsidP="006A47FE">
      <w:pPr>
        <w:pStyle w:val="ListParagraph"/>
        <w:numPr>
          <w:ilvl w:val="1"/>
          <w:numId w:val="26"/>
        </w:numPr>
        <w:rPr>
          <w:rFonts w:ascii="Calibri" w:hAnsi="Calibri" w:cs="Calibri"/>
          <w:color w:val="000000"/>
          <w:shd w:val="clear" w:color="auto" w:fill="FFFFFF"/>
        </w:rPr>
      </w:pPr>
      <w:r>
        <w:rPr>
          <w:rFonts w:ascii="Calibri" w:hAnsi="Calibri" w:cs="Calibri"/>
          <w:color w:val="000000"/>
          <w:shd w:val="clear" w:color="auto" w:fill="FFFFFF"/>
        </w:rPr>
        <w:t>SRC plans to enforce landlord accountability clause/fee proposal to keep landlords in compliance with SDCI codes with applying consequences if they do not.</w:t>
      </w:r>
    </w:p>
    <w:p w14:paraId="604B4518" w14:textId="14704827" w:rsidR="008E4E29" w:rsidRPr="00A67E8B" w:rsidRDefault="00BB0954" w:rsidP="00A67E8B">
      <w:pPr>
        <w:rPr>
          <w:rFonts w:ascii="Calibri" w:hAnsi="Calibri" w:cs="Calibri"/>
          <w:color w:val="000000"/>
          <w:shd w:val="clear" w:color="auto" w:fill="FFFFFF"/>
        </w:rPr>
      </w:pPr>
      <w:r w:rsidRPr="00A67E8B">
        <w:rPr>
          <w:rFonts w:ascii="Calibri" w:hAnsi="Calibri" w:cs="Calibri"/>
          <w:b/>
          <w:bCs/>
          <w:color w:val="000000"/>
          <w:shd w:val="clear" w:color="auto" w:fill="FFFFFF"/>
        </w:rPr>
        <w:t>Workgroup Meeting Times</w:t>
      </w:r>
      <w:r w:rsidR="000A0471" w:rsidRPr="00A67E8B">
        <w:rPr>
          <w:rFonts w:ascii="Calibri" w:hAnsi="Calibri" w:cs="Calibri"/>
          <w:b/>
          <w:bCs/>
          <w:color w:val="000000"/>
          <w:shd w:val="clear" w:color="auto" w:fill="FFFFFF"/>
        </w:rPr>
        <w:tab/>
      </w:r>
    </w:p>
    <w:p w14:paraId="387A2B3B" w14:textId="7D78DD9E" w:rsidR="008E4E29" w:rsidRDefault="008E4E29" w:rsidP="00A67E8B">
      <w:pPr>
        <w:pStyle w:val="ListParagraph"/>
        <w:numPr>
          <w:ilvl w:val="0"/>
          <w:numId w:val="27"/>
        </w:numPr>
        <w:rPr>
          <w:rFonts w:ascii="Calibri" w:hAnsi="Calibri" w:cs="Calibri"/>
          <w:color w:val="000000"/>
          <w:shd w:val="clear" w:color="auto" w:fill="FFFFFF"/>
        </w:rPr>
      </w:pPr>
      <w:r w:rsidRPr="00A67E8B">
        <w:rPr>
          <w:rFonts w:ascii="Calibri" w:hAnsi="Calibri" w:cs="Calibri"/>
          <w:color w:val="000000"/>
          <w:shd w:val="clear" w:color="auto" w:fill="FFFFFF"/>
        </w:rPr>
        <w:t>Operations Manager</w:t>
      </w:r>
      <w:r w:rsidR="00A67E8B">
        <w:rPr>
          <w:rFonts w:ascii="Calibri" w:hAnsi="Calibri" w:cs="Calibri"/>
          <w:color w:val="000000"/>
          <w:shd w:val="clear" w:color="auto" w:fill="FFFFFF"/>
        </w:rPr>
        <w:t xml:space="preserve"> from the Mayors Office</w:t>
      </w:r>
      <w:r w:rsidRPr="00A67E8B">
        <w:rPr>
          <w:rFonts w:ascii="Calibri" w:hAnsi="Calibri" w:cs="Calibri"/>
          <w:color w:val="000000"/>
          <w:shd w:val="clear" w:color="auto" w:fill="FFFFFF"/>
        </w:rPr>
        <w:t xml:space="preserve"> will attend </w:t>
      </w:r>
      <w:r w:rsidR="00A67E8B">
        <w:rPr>
          <w:rFonts w:ascii="Calibri" w:hAnsi="Calibri" w:cs="Calibri"/>
          <w:color w:val="000000"/>
          <w:shd w:val="clear" w:color="auto" w:fill="FFFFFF"/>
        </w:rPr>
        <w:t>a future</w:t>
      </w:r>
      <w:r w:rsidRPr="00A67E8B">
        <w:rPr>
          <w:rFonts w:ascii="Calibri" w:hAnsi="Calibri" w:cs="Calibri"/>
          <w:color w:val="000000"/>
          <w:shd w:val="clear" w:color="auto" w:fill="FFFFFF"/>
        </w:rPr>
        <w:t xml:space="preserve"> meeting on the behalf of Deputy Mayor Washington</w:t>
      </w:r>
    </w:p>
    <w:p w14:paraId="20DAE9F1" w14:textId="6453920A" w:rsidR="00A67E8B" w:rsidRDefault="00A67E8B" w:rsidP="00A67E8B">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 xml:space="preserve">SRC will write up questions and concerns to send to the </w:t>
      </w:r>
      <w:r w:rsidR="006A47FE">
        <w:rPr>
          <w:rFonts w:ascii="Calibri" w:hAnsi="Calibri" w:cs="Calibri"/>
          <w:color w:val="000000"/>
          <w:shd w:val="clear" w:color="auto" w:fill="FFFFFF"/>
        </w:rPr>
        <w:t>mayor’s</w:t>
      </w:r>
      <w:r>
        <w:rPr>
          <w:rFonts w:ascii="Calibri" w:hAnsi="Calibri" w:cs="Calibri"/>
          <w:color w:val="000000"/>
          <w:shd w:val="clear" w:color="auto" w:fill="FFFFFF"/>
        </w:rPr>
        <w:t xml:space="preserve"> Office ahead of time. </w:t>
      </w:r>
    </w:p>
    <w:p w14:paraId="02F8ECE8" w14:textId="43C9F214" w:rsidR="006A47FE" w:rsidRDefault="00A67E8B" w:rsidP="00A67E8B">
      <w:pPr>
        <w:pStyle w:val="ListParagraph"/>
        <w:numPr>
          <w:ilvl w:val="0"/>
          <w:numId w:val="27"/>
        </w:numPr>
        <w:rPr>
          <w:rFonts w:ascii="Calibri" w:hAnsi="Calibri" w:cs="Calibri"/>
          <w:color w:val="000000"/>
          <w:shd w:val="clear" w:color="auto" w:fill="FFFFFF"/>
        </w:rPr>
      </w:pPr>
      <w:r>
        <w:rPr>
          <w:rFonts w:ascii="Calibri" w:hAnsi="Calibri" w:cs="Calibri"/>
          <w:color w:val="000000"/>
          <w:shd w:val="clear" w:color="auto" w:fill="FFFFFF"/>
        </w:rPr>
        <w:t xml:space="preserve">2023 Workplan </w:t>
      </w:r>
      <w:r w:rsidR="006A47FE">
        <w:rPr>
          <w:rFonts w:ascii="Calibri" w:hAnsi="Calibri" w:cs="Calibri"/>
          <w:color w:val="000000"/>
          <w:shd w:val="clear" w:color="auto" w:fill="FFFFFF"/>
        </w:rPr>
        <w:t>goals</w:t>
      </w:r>
      <w:r w:rsidR="007436D7">
        <w:rPr>
          <w:rFonts w:ascii="Calibri" w:hAnsi="Calibri" w:cs="Calibri"/>
          <w:color w:val="000000"/>
          <w:shd w:val="clear" w:color="auto" w:fill="FFFFFF"/>
        </w:rPr>
        <w:t xml:space="preserve"> &amp; strategies</w:t>
      </w:r>
      <w:r w:rsidR="006A47FE">
        <w:rPr>
          <w:rFonts w:ascii="Calibri" w:hAnsi="Calibri" w:cs="Calibri"/>
          <w:color w:val="000000"/>
          <w:shd w:val="clear" w:color="auto" w:fill="FFFFFF"/>
        </w:rPr>
        <w:t xml:space="preserve">: </w:t>
      </w:r>
    </w:p>
    <w:p w14:paraId="4E886361" w14:textId="774D05D2" w:rsidR="006A47FE" w:rsidRDefault="006A47FE" w:rsidP="006A47FE">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Data-driven on the Seattle renter’s community</w:t>
      </w:r>
    </w:p>
    <w:p w14:paraId="64844207" w14:textId="7A995788" w:rsidR="006A47FE" w:rsidRDefault="006A47FE" w:rsidP="006A47FE">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Communicate renter rights with equity, transparent and educational resources to navigate programs/fundings</w:t>
      </w:r>
    </w:p>
    <w:p w14:paraId="67C00812" w14:textId="4495679E" w:rsidR="006A47FE" w:rsidRDefault="006A47FE" w:rsidP="006A47FE">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 xml:space="preserve">Establish tenant laws for students, students are currently do not have tenant laws while renting </w:t>
      </w:r>
    </w:p>
    <w:p w14:paraId="32B4FADB" w14:textId="6DFA1226" w:rsidR="006A47FE" w:rsidRDefault="006A47FE" w:rsidP="006A47FE">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Partnering with city departments to provide funding for SRC research &amp; political networking</w:t>
      </w:r>
    </w:p>
    <w:p w14:paraId="181DE4AF" w14:textId="77777777" w:rsidR="006A47FE" w:rsidRDefault="006A47FE" w:rsidP="006A47FE">
      <w:pPr>
        <w:pStyle w:val="ListParagraph"/>
        <w:numPr>
          <w:ilvl w:val="1"/>
          <w:numId w:val="27"/>
        </w:numPr>
        <w:rPr>
          <w:rFonts w:ascii="Calibri" w:hAnsi="Calibri" w:cs="Calibri"/>
          <w:color w:val="000000"/>
          <w:shd w:val="clear" w:color="auto" w:fill="FFFFFF"/>
        </w:rPr>
      </w:pPr>
      <w:r>
        <w:rPr>
          <w:rFonts w:ascii="Calibri" w:hAnsi="Calibri" w:cs="Calibri"/>
          <w:color w:val="000000"/>
          <w:shd w:val="clear" w:color="auto" w:fill="FFFFFF"/>
        </w:rPr>
        <w:t>Applying the housing voucher throughout Seattle for everyone</w:t>
      </w:r>
    </w:p>
    <w:p w14:paraId="2D973B1C" w14:textId="33508803" w:rsidR="006A47FE" w:rsidRDefault="006A47FE" w:rsidP="006A47FE">
      <w:pPr>
        <w:pStyle w:val="ListParagraph"/>
        <w:numPr>
          <w:ilvl w:val="2"/>
          <w:numId w:val="27"/>
        </w:numPr>
        <w:rPr>
          <w:rFonts w:ascii="Calibri" w:hAnsi="Calibri" w:cs="Calibri"/>
          <w:color w:val="000000"/>
          <w:shd w:val="clear" w:color="auto" w:fill="FFFFFF"/>
        </w:rPr>
      </w:pPr>
      <w:r w:rsidRPr="006A47FE">
        <w:rPr>
          <w:rFonts w:ascii="Calibri" w:hAnsi="Calibri" w:cs="Calibri"/>
          <w:color w:val="000000"/>
          <w:shd w:val="clear" w:color="auto" w:fill="FFFFFF"/>
        </w:rPr>
        <w:t>Providing affordable housing support, such as the cost living adjustment and oriented tenant resources need to be implemented to promote equitable income-based rentals</w:t>
      </w:r>
    </w:p>
    <w:p w14:paraId="2DDDA8D2" w14:textId="0BC3A755" w:rsidR="006A47FE" w:rsidRDefault="006A47FE" w:rsidP="006A47FE">
      <w:pPr>
        <w:pStyle w:val="ListParagraph"/>
        <w:numPr>
          <w:ilvl w:val="2"/>
          <w:numId w:val="27"/>
        </w:numPr>
        <w:rPr>
          <w:rFonts w:ascii="Calibri" w:hAnsi="Calibri" w:cs="Calibri"/>
          <w:color w:val="000000"/>
          <w:shd w:val="clear" w:color="auto" w:fill="FFFFFF"/>
        </w:rPr>
      </w:pPr>
      <w:r>
        <w:rPr>
          <w:rFonts w:ascii="Calibri" w:hAnsi="Calibri" w:cs="Calibri"/>
          <w:color w:val="000000"/>
          <w:shd w:val="clear" w:color="auto" w:fill="FFFFFF"/>
        </w:rPr>
        <w:t>Help to build enforcement within the renters’ laws &amp; clauses</w:t>
      </w:r>
    </w:p>
    <w:p w14:paraId="6BF71AAE" w14:textId="77777777" w:rsidR="006A47FE" w:rsidRPr="006A47FE" w:rsidRDefault="006A47FE" w:rsidP="006A47FE">
      <w:pPr>
        <w:pStyle w:val="ListParagraph"/>
        <w:ind w:left="2160"/>
        <w:rPr>
          <w:rFonts w:ascii="Calibri" w:hAnsi="Calibri" w:cs="Calibri"/>
          <w:color w:val="000000"/>
          <w:shd w:val="clear" w:color="auto" w:fill="FFFFFF"/>
        </w:rPr>
      </w:pPr>
    </w:p>
    <w:p w14:paraId="325C774C" w14:textId="7DE353AD" w:rsidR="00293AC4" w:rsidRDefault="002710C7" w:rsidP="002710C7">
      <w:pPr>
        <w:spacing w:after="0" w:line="240" w:lineRule="auto"/>
        <w:rPr>
          <w:b/>
        </w:rPr>
      </w:pPr>
      <w:r w:rsidRPr="002710C7">
        <w:rPr>
          <w:rFonts w:ascii="Calibri" w:eastAsia="Times New Roman" w:hAnsi="Calibri" w:cs="Calibri"/>
          <w:b/>
          <w:bCs/>
          <w:color w:val="000000"/>
        </w:rPr>
        <w:lastRenderedPageBreak/>
        <w:t>Commissioner Opportunity to Share</w:t>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r w:rsidRPr="002710C7">
        <w:rPr>
          <w:rFonts w:ascii="Calibri" w:eastAsia="Times New Roman" w:hAnsi="Calibri" w:cs="Calibri"/>
          <w:b/>
          <w:bCs/>
          <w:color w:val="000000"/>
        </w:rPr>
        <w:tab/>
      </w:r>
    </w:p>
    <w:p w14:paraId="4EFD0863" w14:textId="77777777" w:rsidR="009F2743" w:rsidRDefault="009F2743" w:rsidP="009F2743">
      <w:pPr>
        <w:pStyle w:val="ListParagraph"/>
        <w:numPr>
          <w:ilvl w:val="0"/>
          <w:numId w:val="24"/>
        </w:numPr>
        <w:rPr>
          <w:rFonts w:ascii="Calibri" w:eastAsia="Times New Roman" w:hAnsi="Calibri" w:cs="Calibri"/>
          <w:color w:val="000000"/>
        </w:rPr>
      </w:pPr>
      <w:r>
        <w:rPr>
          <w:rFonts w:ascii="Calibri" w:eastAsia="Times New Roman" w:hAnsi="Calibri" w:cs="Calibri"/>
          <w:color w:val="000000"/>
        </w:rPr>
        <w:t>2023 Co-Chair Nomination: open enrollment to apply for annual election. There will be an election process, such as random selection picking</w:t>
      </w:r>
    </w:p>
    <w:p w14:paraId="327747C0" w14:textId="77777777" w:rsidR="00BB32AE" w:rsidRDefault="009F2743" w:rsidP="00BB32AE">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Co-Chair nominations will need to notify DON by January to be selected</w:t>
      </w:r>
    </w:p>
    <w:p w14:paraId="5B998D93" w14:textId="254DBDCE" w:rsidR="009F2743" w:rsidRPr="00BB32AE" w:rsidRDefault="009F2743" w:rsidP="00BB32AE">
      <w:pPr>
        <w:pStyle w:val="ListParagraph"/>
        <w:numPr>
          <w:ilvl w:val="1"/>
          <w:numId w:val="24"/>
        </w:numPr>
        <w:rPr>
          <w:rFonts w:ascii="Calibri" w:eastAsia="Times New Roman" w:hAnsi="Calibri" w:cs="Calibri"/>
          <w:color w:val="000000"/>
        </w:rPr>
      </w:pPr>
      <w:r w:rsidRPr="00BB32AE">
        <w:rPr>
          <w:rFonts w:ascii="Calibri" w:eastAsia="Times New Roman" w:hAnsi="Calibri" w:cs="Calibri"/>
          <w:color w:val="000000"/>
        </w:rPr>
        <w:t>Co-chair nominations will provide short bio for commissioners to review</w:t>
      </w:r>
    </w:p>
    <w:p w14:paraId="2CD9355E" w14:textId="77777777" w:rsidR="009F2743" w:rsidRDefault="009F2743" w:rsidP="009F2743">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Election votes will be submitted at the February meeting</w:t>
      </w:r>
    </w:p>
    <w:p w14:paraId="23E11F62" w14:textId="77777777" w:rsidR="009F2743" w:rsidRPr="008E4E29" w:rsidRDefault="009F2743" w:rsidP="009F2743">
      <w:pPr>
        <w:pStyle w:val="ListParagraph"/>
        <w:numPr>
          <w:ilvl w:val="1"/>
          <w:numId w:val="24"/>
        </w:numPr>
        <w:rPr>
          <w:rFonts w:ascii="Calibri" w:eastAsia="Times New Roman" w:hAnsi="Calibri" w:cs="Calibri"/>
          <w:color w:val="000000"/>
        </w:rPr>
      </w:pPr>
      <w:r>
        <w:rPr>
          <w:rFonts w:ascii="Calibri" w:eastAsia="Times New Roman" w:hAnsi="Calibri" w:cs="Calibri"/>
          <w:color w:val="000000"/>
        </w:rPr>
        <w:t>Reappointment notifications will be sent via email to all Commissioners</w:t>
      </w:r>
    </w:p>
    <w:p w14:paraId="7147716F" w14:textId="77777777" w:rsidR="006F0A12" w:rsidRDefault="006F0A12" w:rsidP="00BA355B">
      <w:pPr>
        <w:spacing w:after="0" w:line="240" w:lineRule="auto"/>
        <w:rPr>
          <w:b/>
        </w:rPr>
      </w:pPr>
    </w:p>
    <w:p w14:paraId="5F621FCA" w14:textId="1CB1C565" w:rsidR="00374614" w:rsidRDefault="00132BCF" w:rsidP="008E4E29">
      <w:pPr>
        <w:spacing w:after="0" w:line="240" w:lineRule="auto"/>
        <w:rPr>
          <w:b/>
        </w:rPr>
        <w:sectPr w:rsidR="00374614" w:rsidSect="00527DAD">
          <w:headerReference w:type="default" r:id="rId8"/>
          <w:footerReference w:type="default" r:id="rId9"/>
          <w:type w:val="continuous"/>
          <w:pgSz w:w="12240" w:h="15840"/>
          <w:pgMar w:top="2610" w:right="1440" w:bottom="1440" w:left="1440" w:header="720" w:footer="720" w:gutter="0"/>
          <w:cols w:space="720"/>
          <w:docGrid w:linePitch="360"/>
        </w:sectPr>
      </w:pPr>
      <w:r w:rsidRPr="002F4CDD">
        <w:rPr>
          <w:b/>
        </w:rPr>
        <w:t>Adjourn</w:t>
      </w:r>
    </w:p>
    <w:bookmarkEnd w:id="1"/>
    <w:p w14:paraId="331D40A5" w14:textId="77777777" w:rsidR="00132BCF" w:rsidRPr="002F4CDD" w:rsidRDefault="00132BCF" w:rsidP="00132BCF">
      <w:pPr>
        <w:rPr>
          <w:b/>
        </w:rPr>
      </w:pPr>
      <w:r w:rsidRPr="002F4CDD">
        <w:rPr>
          <w:b/>
        </w:rPr>
        <w:lastRenderedPageBreak/>
        <w:t>MAKING PUBLIC COMMENT</w:t>
      </w:r>
    </w:p>
    <w:bookmarkEnd w:id="2"/>
    <w:p w14:paraId="7173EC67" w14:textId="07C5F6C4" w:rsidR="00E836D3" w:rsidRPr="002F4CDD" w:rsidRDefault="00E836D3" w:rsidP="00E836D3">
      <w:pPr>
        <w:pStyle w:val="ListParagraph"/>
        <w:numPr>
          <w:ilvl w:val="0"/>
          <w:numId w:val="5"/>
        </w:numPr>
        <w:ind w:left="540" w:hanging="540"/>
      </w:pPr>
      <w:r w:rsidRPr="002F4CDD">
        <w:t>Public comment period allows individuals to inform and advise the Commission about issues, problems</w:t>
      </w:r>
      <w:r w:rsidR="00A630A1">
        <w:t>,</w:t>
      </w:r>
      <w:r w:rsidRPr="002F4CDD">
        <w:t xml:space="preserve"> or concerns.</w:t>
      </w:r>
    </w:p>
    <w:p w14:paraId="4BF89835" w14:textId="77777777" w:rsidR="00640971" w:rsidRDefault="00E836D3" w:rsidP="00E836D3">
      <w:pPr>
        <w:pStyle w:val="ListParagraph"/>
        <w:numPr>
          <w:ilvl w:val="0"/>
          <w:numId w:val="5"/>
        </w:numPr>
        <w:ind w:left="540" w:hanging="540"/>
      </w:pPr>
      <w:r>
        <w:t>Register to attend th</w:t>
      </w:r>
      <w:r w:rsidR="00640971">
        <w:t>rough the Webex link provided for the meeting.</w:t>
      </w:r>
    </w:p>
    <w:p w14:paraId="2A357565" w14:textId="01E799DC" w:rsidR="00640971" w:rsidRDefault="00640971" w:rsidP="00E836D3">
      <w:pPr>
        <w:pStyle w:val="ListParagraph"/>
        <w:numPr>
          <w:ilvl w:val="0"/>
          <w:numId w:val="5"/>
        </w:numPr>
        <w:ind w:left="540" w:hanging="540"/>
      </w:pPr>
      <w:r>
        <w:t xml:space="preserve">During the meeting, the </w:t>
      </w:r>
      <w:r w:rsidR="00E836D3" w:rsidRPr="00301AE3">
        <w:t xml:space="preserve">Chair will </w:t>
      </w:r>
      <w:r>
        <w:t>ask the public to</w:t>
      </w:r>
      <w:r w:rsidRPr="00640971">
        <w:t xml:space="preserve"> use the </w:t>
      </w:r>
      <w:r w:rsidR="00A630A1">
        <w:t>R</w:t>
      </w:r>
      <w:r w:rsidRPr="00640971">
        <w:t xml:space="preserve">aise </w:t>
      </w:r>
      <w:r w:rsidR="00A630A1">
        <w:t>H</w:t>
      </w:r>
      <w:r w:rsidRPr="00640971">
        <w:t>and functio</w:t>
      </w:r>
      <w:r>
        <w:t>n to</w:t>
      </w:r>
      <w:r w:rsidR="00A630A1">
        <w:t xml:space="preserve"> be</w:t>
      </w:r>
      <w:r>
        <w:t xml:space="preserve"> </w:t>
      </w:r>
      <w:r w:rsidR="00A630A1">
        <w:t>added to the public comment list</w:t>
      </w:r>
      <w:r>
        <w:t xml:space="preserve">. To use the </w:t>
      </w:r>
      <w:r w:rsidR="00A630A1">
        <w:t>R</w:t>
      </w:r>
      <w:r>
        <w:t xml:space="preserve">aise </w:t>
      </w:r>
      <w:r w:rsidR="00A630A1">
        <w:t>H</w:t>
      </w:r>
      <w:r>
        <w:t>and function:</w:t>
      </w:r>
    </w:p>
    <w:p w14:paraId="01798303" w14:textId="714D61E5" w:rsidR="00640971" w:rsidRPr="00A630A1" w:rsidRDefault="00640971" w:rsidP="00640971">
      <w:pPr>
        <w:pStyle w:val="ListParagraph"/>
        <w:numPr>
          <w:ilvl w:val="1"/>
          <w:numId w:val="5"/>
        </w:numPr>
        <w:rPr>
          <w:b/>
          <w:bCs/>
        </w:rPr>
      </w:pPr>
      <w:r w:rsidRPr="00A630A1">
        <w:rPr>
          <w:b/>
          <w:bCs/>
        </w:rPr>
        <w:t>Online</w:t>
      </w:r>
      <w:r w:rsidR="003A65DA" w:rsidRPr="00A630A1">
        <w:rPr>
          <w:b/>
          <w:bCs/>
        </w:rPr>
        <w:t>/Desktop App</w:t>
      </w:r>
      <w:r w:rsidRPr="00A630A1">
        <w:rPr>
          <w:b/>
          <w:bCs/>
        </w:rPr>
        <w:t xml:space="preserve"> Users</w:t>
      </w:r>
    </w:p>
    <w:p w14:paraId="40B19344" w14:textId="34114034" w:rsidR="003A65DA" w:rsidRDefault="003A65DA" w:rsidP="003A65DA">
      <w:pPr>
        <w:pStyle w:val="ListParagraph"/>
        <w:numPr>
          <w:ilvl w:val="2"/>
          <w:numId w:val="5"/>
        </w:numPr>
      </w:pPr>
      <w:bookmarkStart w:id="3" w:name="_Hlk54793719"/>
      <w:r>
        <w:t>C</w:t>
      </w:r>
      <w:r w:rsidRPr="003A65DA">
        <w:t xml:space="preserve">lick </w:t>
      </w:r>
      <w:bookmarkStart w:id="4" w:name="_Hlk54793739"/>
      <w:r w:rsidRPr="003A65DA">
        <w:t>the Participants button that sits at the bottom</w:t>
      </w:r>
      <w:r>
        <w:t xml:space="preserve"> right corner</w:t>
      </w:r>
      <w:r w:rsidRPr="003A65DA">
        <w:t xml:space="preserve"> of the windo</w:t>
      </w:r>
      <w:bookmarkEnd w:id="3"/>
      <w:r w:rsidRPr="003A65DA">
        <w:t>w</w:t>
      </w:r>
      <w:bookmarkEnd w:id="4"/>
    </w:p>
    <w:p w14:paraId="14D8C843" w14:textId="79687563" w:rsidR="003A65DA" w:rsidRDefault="003A65DA" w:rsidP="003A65DA">
      <w:pPr>
        <w:pStyle w:val="ListParagraph"/>
        <w:numPr>
          <w:ilvl w:val="2"/>
          <w:numId w:val="5"/>
        </w:numPr>
      </w:pPr>
      <w:r>
        <w:t>C</w:t>
      </w:r>
      <w:r w:rsidRPr="003A65DA">
        <w:t>lick on the hand icon that sits at the bottom</w:t>
      </w:r>
      <w:r>
        <w:t xml:space="preserve"> right corner</w:t>
      </w:r>
      <w:r w:rsidRPr="003A65DA">
        <w:t xml:space="preserve"> of the </w:t>
      </w:r>
      <w:r>
        <w:t>Participants List</w:t>
      </w:r>
    </w:p>
    <w:p w14:paraId="478A4642" w14:textId="33F3D761" w:rsidR="003A65DA" w:rsidRPr="00A630A1" w:rsidRDefault="003A65DA" w:rsidP="00640971">
      <w:pPr>
        <w:pStyle w:val="ListParagraph"/>
        <w:numPr>
          <w:ilvl w:val="1"/>
          <w:numId w:val="5"/>
        </w:numPr>
        <w:rPr>
          <w:b/>
          <w:bCs/>
        </w:rPr>
      </w:pPr>
      <w:r w:rsidRPr="00A630A1">
        <w:rPr>
          <w:b/>
          <w:bCs/>
        </w:rPr>
        <w:t>Mobile App Users</w:t>
      </w:r>
    </w:p>
    <w:p w14:paraId="75C8207F" w14:textId="77777777" w:rsidR="003A65DA" w:rsidRDefault="003A65DA" w:rsidP="003A65DA">
      <w:pPr>
        <w:pStyle w:val="ListParagraph"/>
        <w:numPr>
          <w:ilvl w:val="2"/>
          <w:numId w:val="5"/>
        </w:numPr>
      </w:pPr>
      <w:r w:rsidRPr="003A65DA">
        <w:t xml:space="preserve">Click the Participants button that sits at the </w:t>
      </w:r>
      <w:r>
        <w:t>top</w:t>
      </w:r>
      <w:r w:rsidRPr="003A65DA">
        <w:t xml:space="preserve"> right corner of the window </w:t>
      </w:r>
    </w:p>
    <w:p w14:paraId="51EFD4DE" w14:textId="743D5C23" w:rsidR="003A65DA" w:rsidRDefault="003A65DA" w:rsidP="00A630A1">
      <w:pPr>
        <w:pStyle w:val="ListParagraph"/>
        <w:numPr>
          <w:ilvl w:val="2"/>
          <w:numId w:val="5"/>
        </w:numPr>
      </w:pPr>
      <w:r>
        <w:t>C</w:t>
      </w:r>
      <w:r w:rsidRPr="003A65DA">
        <w:t xml:space="preserve">lick </w:t>
      </w:r>
      <w:r w:rsidR="00A630A1">
        <w:t>Raise Hand</w:t>
      </w:r>
      <w:r w:rsidRPr="003A65DA">
        <w:t xml:space="preserve"> that sits at the bottom</w:t>
      </w:r>
      <w:r>
        <w:t xml:space="preserve"> right corner</w:t>
      </w:r>
      <w:r w:rsidRPr="003A65DA">
        <w:t xml:space="preserve"> of the </w:t>
      </w:r>
      <w:r>
        <w:t>Participants List</w:t>
      </w:r>
    </w:p>
    <w:p w14:paraId="0741312B" w14:textId="5A5131C5" w:rsidR="00E836D3" w:rsidRPr="00A630A1" w:rsidRDefault="00A630A1" w:rsidP="00A630A1">
      <w:pPr>
        <w:pStyle w:val="ListParagraph"/>
        <w:numPr>
          <w:ilvl w:val="1"/>
          <w:numId w:val="5"/>
        </w:numPr>
        <w:rPr>
          <w:b/>
          <w:bCs/>
        </w:rPr>
      </w:pPr>
      <w:r>
        <w:rPr>
          <w:b/>
          <w:bCs/>
        </w:rPr>
        <w:t>Call</w:t>
      </w:r>
      <w:r w:rsidR="00640971" w:rsidRPr="00A630A1">
        <w:rPr>
          <w:b/>
          <w:bCs/>
        </w:rPr>
        <w:t>-in Users</w:t>
      </w:r>
    </w:p>
    <w:p w14:paraId="2A5A3663" w14:textId="1A5E0982" w:rsidR="00A630A1" w:rsidRPr="00301AE3" w:rsidRDefault="00A630A1" w:rsidP="00A630A1">
      <w:pPr>
        <w:pStyle w:val="ListParagraph"/>
        <w:numPr>
          <w:ilvl w:val="2"/>
          <w:numId w:val="5"/>
        </w:numPr>
      </w:pPr>
      <w:r>
        <w:t>P</w:t>
      </w:r>
      <w:r w:rsidRPr="00A630A1">
        <w:t>ress *3 to raise your hand</w:t>
      </w:r>
    </w:p>
    <w:p w14:paraId="6B07FAF0" w14:textId="576BDBE6" w:rsidR="00E836D3" w:rsidRDefault="00A630A1" w:rsidP="00E836D3">
      <w:pPr>
        <w:pStyle w:val="ListParagraph"/>
        <w:numPr>
          <w:ilvl w:val="0"/>
          <w:numId w:val="5"/>
        </w:numPr>
        <w:ind w:left="540" w:hanging="540"/>
      </w:pPr>
      <w:r>
        <w:t>Once called upon, you will be unmuted with a l</w:t>
      </w:r>
      <w:r w:rsidR="00E836D3" w:rsidRPr="00301AE3">
        <w:t xml:space="preserve">imit </w:t>
      </w:r>
      <w:r>
        <w:t>of</w:t>
      </w:r>
      <w:r w:rsidR="00E836D3" w:rsidRPr="00301AE3">
        <w:t xml:space="preserve"> 2 minutes</w:t>
      </w:r>
      <w:r>
        <w:t xml:space="preserve"> to speak</w:t>
      </w:r>
      <w:r w:rsidR="00E836D3" w:rsidRPr="00301AE3">
        <w:t>.</w:t>
      </w:r>
    </w:p>
    <w:p w14:paraId="29A22086" w14:textId="77777777" w:rsidR="00A630A1" w:rsidRPr="00301AE3" w:rsidRDefault="00A630A1" w:rsidP="00A630A1">
      <w:pPr>
        <w:pStyle w:val="ListParagraph"/>
        <w:numPr>
          <w:ilvl w:val="0"/>
          <w:numId w:val="5"/>
        </w:numPr>
        <w:ind w:left="540" w:hanging="540"/>
      </w:pPr>
      <w:r w:rsidRPr="00301AE3">
        <w:t>Provide clear and concise comments.</w:t>
      </w:r>
    </w:p>
    <w:p w14:paraId="5FDFD959" w14:textId="18455318" w:rsidR="00A630A1" w:rsidRPr="00301AE3" w:rsidRDefault="00A630A1" w:rsidP="00A630A1">
      <w:pPr>
        <w:pStyle w:val="ListParagraph"/>
        <w:numPr>
          <w:ilvl w:val="0"/>
          <w:numId w:val="5"/>
        </w:numPr>
        <w:ind w:left="540" w:hanging="540"/>
      </w:pPr>
      <w:r w:rsidRPr="00301AE3">
        <w:t>Avoid repeating comments already expressed by others.</w:t>
      </w:r>
    </w:p>
    <w:p w14:paraId="5FCC5A57" w14:textId="369185C7" w:rsidR="00A630A1" w:rsidRDefault="00A630A1" w:rsidP="00E836D3">
      <w:pPr>
        <w:pStyle w:val="ListParagraph"/>
        <w:numPr>
          <w:ilvl w:val="0"/>
          <w:numId w:val="5"/>
        </w:numPr>
        <w:ind w:left="540" w:hanging="540"/>
      </w:pPr>
      <w:r>
        <w:t>After speaking, Lower Hand by using the method to Raise Hand.</w:t>
      </w:r>
    </w:p>
    <w:p w14:paraId="1F1061E1" w14:textId="23182C9B" w:rsidR="004814E3" w:rsidRPr="00132BCF" w:rsidRDefault="004814E3" w:rsidP="00E836D3"/>
    <w:sectPr w:rsidR="004814E3" w:rsidRPr="00132BCF" w:rsidSect="003746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0AB0" w14:textId="77777777" w:rsidR="005A0A19" w:rsidRDefault="005A0A19" w:rsidP="00A54DE8">
      <w:pPr>
        <w:spacing w:after="0" w:line="240" w:lineRule="auto"/>
      </w:pPr>
      <w:r>
        <w:separator/>
      </w:r>
    </w:p>
  </w:endnote>
  <w:endnote w:type="continuationSeparator" w:id="0">
    <w:p w14:paraId="6E43916A" w14:textId="77777777" w:rsidR="005A0A19" w:rsidRDefault="005A0A19" w:rsidP="00A5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A00B" w14:textId="1EF10452" w:rsidR="005A0A19" w:rsidRPr="00354BFA" w:rsidRDefault="005A0A19" w:rsidP="0004502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CDD08" w14:textId="77777777" w:rsidR="005A0A19" w:rsidRDefault="005A0A19" w:rsidP="00A54DE8">
      <w:pPr>
        <w:spacing w:after="0" w:line="240" w:lineRule="auto"/>
      </w:pPr>
      <w:r>
        <w:separator/>
      </w:r>
    </w:p>
  </w:footnote>
  <w:footnote w:type="continuationSeparator" w:id="0">
    <w:p w14:paraId="2ABA89FC" w14:textId="77777777" w:rsidR="005A0A19" w:rsidRDefault="005A0A19" w:rsidP="00A5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F3FA" w14:textId="685648A7" w:rsidR="005A0A19" w:rsidRDefault="005A0A19">
    <w:pPr>
      <w:pStyle w:val="Header"/>
    </w:pPr>
    <w:r>
      <w:rPr>
        <w:noProof/>
      </w:rPr>
      <mc:AlternateContent>
        <mc:Choice Requires="wpg">
          <w:drawing>
            <wp:anchor distT="0" distB="0" distL="114300" distR="114300" simplePos="0" relativeHeight="251657728" behindDoc="0" locked="0" layoutInCell="1" allowOverlap="1" wp14:anchorId="512E29C6" wp14:editId="002A9F2C">
              <wp:simplePos x="0" y="0"/>
              <wp:positionH relativeFrom="column">
                <wp:posOffset>1149531</wp:posOffset>
              </wp:positionH>
              <wp:positionV relativeFrom="paragraph">
                <wp:posOffset>65314</wp:posOffset>
              </wp:positionV>
              <wp:extent cx="3264913" cy="883920"/>
              <wp:effectExtent l="0" t="0" r="0" b="0"/>
              <wp:wrapNone/>
              <wp:docPr id="1" name="Group 1"/>
              <wp:cNvGraphicFramePr/>
              <a:graphic xmlns:a="http://schemas.openxmlformats.org/drawingml/2006/main">
                <a:graphicData uri="http://schemas.microsoft.com/office/word/2010/wordprocessingGroup">
                  <wpg:wgp>
                    <wpg:cNvGrpSpPr/>
                    <wpg:grpSpPr>
                      <a:xfrm>
                        <a:off x="0" y="0"/>
                        <a:ext cx="3264913" cy="883920"/>
                        <a:chOff x="0" y="0"/>
                        <a:chExt cx="3264913" cy="883920"/>
                      </a:xfrm>
                    </wpg:grpSpPr>
                    <wps:wsp>
                      <wps:cNvPr id="2" name="Text Box 2"/>
                      <wps:cNvSpPr txBox="1"/>
                      <wps:spPr>
                        <a:xfrm>
                          <a:off x="0" y="0"/>
                          <a:ext cx="3264913" cy="883920"/>
                        </a:xfrm>
                        <a:prstGeom prst="rect">
                          <a:avLst/>
                        </a:prstGeom>
                        <a:solidFill>
                          <a:schemeClr val="lt1"/>
                        </a:solidFill>
                        <a:ln w="6350">
                          <a:noFill/>
                        </a:ln>
                      </wps:spPr>
                      <wps:txbx>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 name="Straight Connector 3"/>
                      <wps:cNvCnPr/>
                      <wps:spPr>
                        <a:xfrm>
                          <a:off x="0" y="600892"/>
                          <a:ext cx="3127248" cy="0"/>
                        </a:xfrm>
                        <a:prstGeom prst="line">
                          <a:avLst/>
                        </a:prstGeom>
                        <a:ln>
                          <a:solidFill>
                            <a:srgbClr val="003DA5"/>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12E29C6" id="Group 1" o:spid="_x0000_s1026" style="position:absolute;margin-left:90.5pt;margin-top:5.15pt;width:257.1pt;height:69.6pt;z-index:251657728" coordsize="32649,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">
              <v:shapetype id="_x0000_t202" coordsize="21600,21600" o:spt="202" path="m,l,21600r21600,l21600,xe">
                <v:stroke joinstyle="miter"/>
                <v:path gradientshapeok="t" o:connecttype="rect"/>
              </v:shapetype>
              <v:shape id="Text Box 2" o:spid="_x0000_s1027" type="#_x0000_t202" style="position:absolute;width:3264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" fillcolor="white [3201]" stroked="f" strokeweight=".5pt">
                <v:textbox inset="0,0,0,0">
                  <w:txbxContent>
                    <w:p w14:paraId="69023A30" w14:textId="77777777" w:rsidR="005A0A19" w:rsidRPr="00A54DE8" w:rsidRDefault="005A0A19" w:rsidP="00A54DE8">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157F20A7" w14:textId="77777777" w:rsidR="005A0A19" w:rsidRPr="00A54DE8" w:rsidRDefault="005A0A19" w:rsidP="00A54DE8">
                      <w:pPr>
                        <w:spacing w:after="0" w:line="20" w:lineRule="atLeast"/>
                        <w:rPr>
                          <w:rFonts w:ascii="Seattle Text" w:hAnsi="Seattle Text" w:cs="Seattle Text"/>
                          <w:sz w:val="24"/>
                          <w:szCs w:val="24"/>
                        </w:rPr>
                      </w:pPr>
                      <w:r>
                        <w:rPr>
                          <w:rFonts w:ascii="Seattle Text" w:hAnsi="Seattle Text" w:cs="Seattle Text"/>
                          <w:sz w:val="24"/>
                          <w:szCs w:val="24"/>
                        </w:rPr>
                        <w:t>Seattle Renters’</w:t>
                      </w:r>
                      <w:r w:rsidRPr="00A54DE8">
                        <w:rPr>
                          <w:rFonts w:ascii="Seattle Text" w:hAnsi="Seattle Text" w:cs="Seattle Text"/>
                          <w:sz w:val="24"/>
                          <w:szCs w:val="24"/>
                        </w:rPr>
                        <w:t xml:space="preserve"> Commission</w:t>
                      </w:r>
                    </w:p>
                    <w:p w14:paraId="1A775F1D" w14:textId="16E49836" w:rsidR="005A0A19" w:rsidRDefault="005A0A19" w:rsidP="00A54DE8">
                      <w:pPr>
                        <w:spacing w:after="0" w:line="20" w:lineRule="atLeast"/>
                        <w:rPr>
                          <w:rFonts w:ascii="Seattle Text" w:hAnsi="Seattle Text" w:cs="Seattle Text"/>
                        </w:rPr>
                      </w:pPr>
                    </w:p>
                    <w:p w14:paraId="5AB00B09" w14:textId="02FEC177" w:rsidR="000F179C" w:rsidRDefault="000F179C" w:rsidP="00A54DE8">
                      <w:pPr>
                        <w:spacing w:after="0" w:line="20" w:lineRule="atLeast"/>
                        <w:rPr>
                          <w:rFonts w:ascii="Seattle Text" w:hAnsi="Seattle Text" w:cs="Seattle Text"/>
                        </w:rPr>
                      </w:pPr>
                      <w:r>
                        <w:rPr>
                          <w:rFonts w:ascii="Seattle Text" w:hAnsi="Seattle Text" w:cs="Seattle Text"/>
                        </w:rPr>
                        <w:t>Alexis Izor, Co-lead of Seattle Renters’ Commission</w:t>
                      </w:r>
                    </w:p>
                    <w:p w14:paraId="6C5F8B20" w14:textId="28694090" w:rsidR="000F179C" w:rsidRPr="00A54DE8" w:rsidRDefault="000F179C" w:rsidP="00A54DE8">
                      <w:pPr>
                        <w:spacing w:after="0" w:line="20" w:lineRule="atLeast"/>
                        <w:rPr>
                          <w:rFonts w:ascii="Seattle Text" w:hAnsi="Seattle Text" w:cs="Seattle Text"/>
                        </w:rPr>
                      </w:pPr>
                      <w:r>
                        <w:rPr>
                          <w:rFonts w:ascii="Seattle Text" w:hAnsi="Seattle Text" w:cs="Seattle Text"/>
                        </w:rPr>
                        <w:t>A</w:t>
                      </w:r>
                    </w:p>
                  </w:txbxContent>
                </v:textbox>
              </v:shape>
              <v:line id="Straight Connector 3" o:spid="_x0000_s1028" style="position:absolute;visibility:visible;mso-wrap-style:square" from="0,6008" to="31272,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" strokecolor="#003da5" strokeweight=".5pt">
                <v:stroke joinstyle="miter"/>
              </v:line>
            </v:group>
          </w:pict>
        </mc:Fallback>
      </mc:AlternateContent>
    </w:r>
    <w:r>
      <w:rPr>
        <w:noProof/>
      </w:rPr>
      <w:drawing>
        <wp:inline distT="0" distB="0" distL="0" distR="0" wp14:anchorId="04432F30" wp14:editId="1D37C1B6">
          <wp:extent cx="1080817" cy="1097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Only.png"/>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E08"/>
    <w:multiLevelType w:val="hybridMultilevel"/>
    <w:tmpl w:val="98DEE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75E99"/>
    <w:multiLevelType w:val="hybridMultilevel"/>
    <w:tmpl w:val="9C7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36330"/>
    <w:multiLevelType w:val="hybridMultilevel"/>
    <w:tmpl w:val="09A07EB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EB62FE"/>
    <w:multiLevelType w:val="hybridMultilevel"/>
    <w:tmpl w:val="E4B4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069BC"/>
    <w:multiLevelType w:val="hybridMultilevel"/>
    <w:tmpl w:val="42CA98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5A0E69"/>
    <w:multiLevelType w:val="hybridMultilevel"/>
    <w:tmpl w:val="07E0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F6681"/>
    <w:multiLevelType w:val="hybridMultilevel"/>
    <w:tmpl w:val="39CA87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3B82683"/>
    <w:multiLevelType w:val="hybridMultilevel"/>
    <w:tmpl w:val="AEDCB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53F4544"/>
    <w:multiLevelType w:val="hybridMultilevel"/>
    <w:tmpl w:val="FE0224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9923CAA"/>
    <w:multiLevelType w:val="hybridMultilevel"/>
    <w:tmpl w:val="0DA6EF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B452C09"/>
    <w:multiLevelType w:val="hybridMultilevel"/>
    <w:tmpl w:val="13AC1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84081"/>
    <w:multiLevelType w:val="hybridMultilevel"/>
    <w:tmpl w:val="C8C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A4B84"/>
    <w:multiLevelType w:val="hybridMultilevel"/>
    <w:tmpl w:val="0FA80A1E"/>
    <w:lvl w:ilvl="0" w:tplc="CEF8B20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7E5CF6"/>
    <w:multiLevelType w:val="hybridMultilevel"/>
    <w:tmpl w:val="1B002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F4BAA"/>
    <w:multiLevelType w:val="hybridMultilevel"/>
    <w:tmpl w:val="EA5C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D17F3"/>
    <w:multiLevelType w:val="hybridMultilevel"/>
    <w:tmpl w:val="E3CA3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80A7E79"/>
    <w:multiLevelType w:val="hybridMultilevel"/>
    <w:tmpl w:val="5EF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C7AAE"/>
    <w:multiLevelType w:val="hybridMultilevel"/>
    <w:tmpl w:val="53A2E9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0922C11"/>
    <w:multiLevelType w:val="hybridMultilevel"/>
    <w:tmpl w:val="FCFE356C"/>
    <w:lvl w:ilvl="0" w:tplc="DD70CF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57A17"/>
    <w:multiLevelType w:val="hybridMultilevel"/>
    <w:tmpl w:val="1CCC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051322"/>
    <w:multiLevelType w:val="hybridMultilevel"/>
    <w:tmpl w:val="77AC6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81F41"/>
    <w:multiLevelType w:val="hybridMultilevel"/>
    <w:tmpl w:val="618467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0B6308"/>
    <w:multiLevelType w:val="hybridMultilevel"/>
    <w:tmpl w:val="D38E80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34F2827"/>
    <w:multiLevelType w:val="hybridMultilevel"/>
    <w:tmpl w:val="599C38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50A0982"/>
    <w:multiLevelType w:val="hybridMultilevel"/>
    <w:tmpl w:val="C2F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F4E37"/>
    <w:multiLevelType w:val="hybridMultilevel"/>
    <w:tmpl w:val="94AC1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6E3A66"/>
    <w:multiLevelType w:val="hybridMultilevel"/>
    <w:tmpl w:val="45AE8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14341"/>
    <w:multiLevelType w:val="hybridMultilevel"/>
    <w:tmpl w:val="91308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674D3"/>
    <w:multiLevelType w:val="hybridMultilevel"/>
    <w:tmpl w:val="4236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B4C9B"/>
    <w:multiLevelType w:val="hybridMultilevel"/>
    <w:tmpl w:val="0080A80A"/>
    <w:lvl w:ilvl="0" w:tplc="7EDAE15E">
      <w:numFmt w:val="bullet"/>
      <w:lvlText w:val="•"/>
      <w:lvlJc w:val="left"/>
      <w:pPr>
        <w:ind w:left="1080" w:hanging="720"/>
      </w:pPr>
      <w:rPr>
        <w:rFonts w:ascii="Tw Cen MT" w:eastAsiaTheme="minorHAnsi" w:hAnsi="Tw Cen M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5811017">
    <w:abstractNumId w:val="14"/>
  </w:num>
  <w:num w:numId="2" w16cid:durableId="498161593">
    <w:abstractNumId w:val="16"/>
  </w:num>
  <w:num w:numId="3" w16cid:durableId="2144999887">
    <w:abstractNumId w:val="3"/>
  </w:num>
  <w:num w:numId="4" w16cid:durableId="2065903995">
    <w:abstractNumId w:val="24"/>
  </w:num>
  <w:num w:numId="5" w16cid:durableId="1900938261">
    <w:abstractNumId w:val="29"/>
  </w:num>
  <w:num w:numId="6" w16cid:durableId="1125198425">
    <w:abstractNumId w:val="25"/>
  </w:num>
  <w:num w:numId="7" w16cid:durableId="331108024">
    <w:abstractNumId w:val="18"/>
  </w:num>
  <w:num w:numId="8" w16cid:durableId="1266813882">
    <w:abstractNumId w:val="13"/>
  </w:num>
  <w:num w:numId="9" w16cid:durableId="1956061030">
    <w:abstractNumId w:val="12"/>
  </w:num>
  <w:num w:numId="10" w16cid:durableId="1807116305">
    <w:abstractNumId w:val="6"/>
  </w:num>
  <w:num w:numId="11" w16cid:durableId="1581207537">
    <w:abstractNumId w:val="22"/>
  </w:num>
  <w:num w:numId="12" w16cid:durableId="949627742">
    <w:abstractNumId w:val="21"/>
  </w:num>
  <w:num w:numId="13" w16cid:durableId="1905408066">
    <w:abstractNumId w:val="8"/>
  </w:num>
  <w:num w:numId="14" w16cid:durableId="599221471">
    <w:abstractNumId w:val="23"/>
  </w:num>
  <w:num w:numId="15" w16cid:durableId="1303852030">
    <w:abstractNumId w:val="17"/>
  </w:num>
  <w:num w:numId="16" w16cid:durableId="8795448">
    <w:abstractNumId w:val="9"/>
  </w:num>
  <w:num w:numId="17" w16cid:durableId="1923485681">
    <w:abstractNumId w:val="4"/>
  </w:num>
  <w:num w:numId="18" w16cid:durableId="1350251557">
    <w:abstractNumId w:val="28"/>
  </w:num>
  <w:num w:numId="19" w16cid:durableId="1038046265">
    <w:abstractNumId w:val="11"/>
  </w:num>
  <w:num w:numId="20" w16cid:durableId="502164460">
    <w:abstractNumId w:val="1"/>
  </w:num>
  <w:num w:numId="21" w16cid:durableId="775907340">
    <w:abstractNumId w:val="19"/>
  </w:num>
  <w:num w:numId="22" w16cid:durableId="1970548739">
    <w:abstractNumId w:val="5"/>
  </w:num>
  <w:num w:numId="23" w16cid:durableId="1305811217">
    <w:abstractNumId w:val="27"/>
  </w:num>
  <w:num w:numId="24" w16cid:durableId="1107311170">
    <w:abstractNumId w:val="10"/>
  </w:num>
  <w:num w:numId="25" w16cid:durableId="239680418">
    <w:abstractNumId w:val="0"/>
  </w:num>
  <w:num w:numId="26" w16cid:durableId="1628662829">
    <w:abstractNumId w:val="20"/>
  </w:num>
  <w:num w:numId="27" w16cid:durableId="1038355655">
    <w:abstractNumId w:val="26"/>
  </w:num>
  <w:num w:numId="28" w16cid:durableId="707608256">
    <w:abstractNumId w:val="7"/>
  </w:num>
  <w:num w:numId="29" w16cid:durableId="54134795">
    <w:abstractNumId w:val="15"/>
  </w:num>
  <w:num w:numId="30" w16cid:durableId="2085834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2szQ1NjaxNLMwMDBQ0lEKTi0uzszPAykwMqsFAIwxEdstAAAA"/>
  </w:docVars>
  <w:rsids>
    <w:rsidRoot w:val="00A54DE8"/>
    <w:rsid w:val="000153A3"/>
    <w:rsid w:val="00045024"/>
    <w:rsid w:val="00064E3F"/>
    <w:rsid w:val="000667C7"/>
    <w:rsid w:val="00070560"/>
    <w:rsid w:val="00073675"/>
    <w:rsid w:val="00076929"/>
    <w:rsid w:val="00087B77"/>
    <w:rsid w:val="000928EF"/>
    <w:rsid w:val="000A0471"/>
    <w:rsid w:val="000A7625"/>
    <w:rsid w:val="000D316F"/>
    <w:rsid w:val="000E1456"/>
    <w:rsid w:val="000F179C"/>
    <w:rsid w:val="00101370"/>
    <w:rsid w:val="001060D3"/>
    <w:rsid w:val="001111D3"/>
    <w:rsid w:val="00116FFE"/>
    <w:rsid w:val="001322BC"/>
    <w:rsid w:val="00132BCF"/>
    <w:rsid w:val="00134569"/>
    <w:rsid w:val="001411B8"/>
    <w:rsid w:val="00150D33"/>
    <w:rsid w:val="001860C4"/>
    <w:rsid w:val="00196B3D"/>
    <w:rsid w:val="001A4ED7"/>
    <w:rsid w:val="001B0651"/>
    <w:rsid w:val="001B2E39"/>
    <w:rsid w:val="001C25B2"/>
    <w:rsid w:val="001C3487"/>
    <w:rsid w:val="001D5879"/>
    <w:rsid w:val="001E3AEA"/>
    <w:rsid w:val="00203615"/>
    <w:rsid w:val="0022597E"/>
    <w:rsid w:val="00263A26"/>
    <w:rsid w:val="002646E5"/>
    <w:rsid w:val="002710C7"/>
    <w:rsid w:val="00272EAF"/>
    <w:rsid w:val="0028506A"/>
    <w:rsid w:val="00293AC4"/>
    <w:rsid w:val="002B018D"/>
    <w:rsid w:val="002B49A8"/>
    <w:rsid w:val="002E307C"/>
    <w:rsid w:val="002F1A6A"/>
    <w:rsid w:val="002F3462"/>
    <w:rsid w:val="002F5CA3"/>
    <w:rsid w:val="00301AE3"/>
    <w:rsid w:val="00327716"/>
    <w:rsid w:val="00336C0A"/>
    <w:rsid w:val="00354BFA"/>
    <w:rsid w:val="0036304A"/>
    <w:rsid w:val="00374614"/>
    <w:rsid w:val="00381D06"/>
    <w:rsid w:val="0038364F"/>
    <w:rsid w:val="00385CAE"/>
    <w:rsid w:val="003961AF"/>
    <w:rsid w:val="003A65DA"/>
    <w:rsid w:val="003B5D20"/>
    <w:rsid w:val="003C3018"/>
    <w:rsid w:val="003C641A"/>
    <w:rsid w:val="003D11E1"/>
    <w:rsid w:val="003D34F2"/>
    <w:rsid w:val="003F3413"/>
    <w:rsid w:val="004137D6"/>
    <w:rsid w:val="004256CF"/>
    <w:rsid w:val="004310C7"/>
    <w:rsid w:val="004322E5"/>
    <w:rsid w:val="00450924"/>
    <w:rsid w:val="00461BA5"/>
    <w:rsid w:val="00476566"/>
    <w:rsid w:val="004814E3"/>
    <w:rsid w:val="00481C2C"/>
    <w:rsid w:val="004A4588"/>
    <w:rsid w:val="004C4A6C"/>
    <w:rsid w:val="004D2D8B"/>
    <w:rsid w:val="004E4A36"/>
    <w:rsid w:val="004E5058"/>
    <w:rsid w:val="004F5A1C"/>
    <w:rsid w:val="00505DE5"/>
    <w:rsid w:val="00511FF6"/>
    <w:rsid w:val="00514751"/>
    <w:rsid w:val="005173C6"/>
    <w:rsid w:val="00523CA6"/>
    <w:rsid w:val="00527DAD"/>
    <w:rsid w:val="00533C1F"/>
    <w:rsid w:val="00546E28"/>
    <w:rsid w:val="00563DB6"/>
    <w:rsid w:val="0056704E"/>
    <w:rsid w:val="00573EF1"/>
    <w:rsid w:val="00587419"/>
    <w:rsid w:val="005954BB"/>
    <w:rsid w:val="005A0A19"/>
    <w:rsid w:val="005A33DA"/>
    <w:rsid w:val="005A3AAF"/>
    <w:rsid w:val="005D6333"/>
    <w:rsid w:val="005E377B"/>
    <w:rsid w:val="005E6924"/>
    <w:rsid w:val="005F745E"/>
    <w:rsid w:val="0061108F"/>
    <w:rsid w:val="0063415C"/>
    <w:rsid w:val="0064019C"/>
    <w:rsid w:val="00640971"/>
    <w:rsid w:val="00645DA8"/>
    <w:rsid w:val="00654D03"/>
    <w:rsid w:val="00682ADC"/>
    <w:rsid w:val="00692E6D"/>
    <w:rsid w:val="006A47FE"/>
    <w:rsid w:val="006A7FA8"/>
    <w:rsid w:val="006C6179"/>
    <w:rsid w:val="006D4BE6"/>
    <w:rsid w:val="006F0A12"/>
    <w:rsid w:val="006F2450"/>
    <w:rsid w:val="007031FF"/>
    <w:rsid w:val="00706748"/>
    <w:rsid w:val="007246DA"/>
    <w:rsid w:val="00733537"/>
    <w:rsid w:val="00737F22"/>
    <w:rsid w:val="007436D7"/>
    <w:rsid w:val="007578CF"/>
    <w:rsid w:val="0076147F"/>
    <w:rsid w:val="00761ECB"/>
    <w:rsid w:val="007626CE"/>
    <w:rsid w:val="007629C6"/>
    <w:rsid w:val="007940B3"/>
    <w:rsid w:val="00795ED6"/>
    <w:rsid w:val="007A3BA1"/>
    <w:rsid w:val="007D129C"/>
    <w:rsid w:val="007F00B4"/>
    <w:rsid w:val="00810B8D"/>
    <w:rsid w:val="0081190A"/>
    <w:rsid w:val="0081326B"/>
    <w:rsid w:val="00813986"/>
    <w:rsid w:val="0082498B"/>
    <w:rsid w:val="008302FB"/>
    <w:rsid w:val="008303BF"/>
    <w:rsid w:val="00830BAB"/>
    <w:rsid w:val="00854492"/>
    <w:rsid w:val="00862C85"/>
    <w:rsid w:val="008873FA"/>
    <w:rsid w:val="00894E78"/>
    <w:rsid w:val="008C13CB"/>
    <w:rsid w:val="008E4E29"/>
    <w:rsid w:val="008F32BB"/>
    <w:rsid w:val="008F6D11"/>
    <w:rsid w:val="00947BC3"/>
    <w:rsid w:val="0095021D"/>
    <w:rsid w:val="00957556"/>
    <w:rsid w:val="00970CDE"/>
    <w:rsid w:val="00985009"/>
    <w:rsid w:val="00985159"/>
    <w:rsid w:val="00986F10"/>
    <w:rsid w:val="009A65FC"/>
    <w:rsid w:val="009B4421"/>
    <w:rsid w:val="009B4B29"/>
    <w:rsid w:val="009C64D0"/>
    <w:rsid w:val="009C6AFF"/>
    <w:rsid w:val="009D1BA7"/>
    <w:rsid w:val="009E6118"/>
    <w:rsid w:val="009F0A44"/>
    <w:rsid w:val="009F2743"/>
    <w:rsid w:val="009F3E5F"/>
    <w:rsid w:val="00A0706B"/>
    <w:rsid w:val="00A14D6D"/>
    <w:rsid w:val="00A33D21"/>
    <w:rsid w:val="00A350D2"/>
    <w:rsid w:val="00A44A37"/>
    <w:rsid w:val="00A5180B"/>
    <w:rsid w:val="00A54DE8"/>
    <w:rsid w:val="00A630A1"/>
    <w:rsid w:val="00A67E8B"/>
    <w:rsid w:val="00A80DE3"/>
    <w:rsid w:val="00A87A46"/>
    <w:rsid w:val="00A94FFB"/>
    <w:rsid w:val="00A968F2"/>
    <w:rsid w:val="00A96F0A"/>
    <w:rsid w:val="00AC1962"/>
    <w:rsid w:val="00AC4E3F"/>
    <w:rsid w:val="00AD30F9"/>
    <w:rsid w:val="00AE2AA5"/>
    <w:rsid w:val="00B206FF"/>
    <w:rsid w:val="00B25264"/>
    <w:rsid w:val="00B35246"/>
    <w:rsid w:val="00B354CE"/>
    <w:rsid w:val="00B630F5"/>
    <w:rsid w:val="00B84002"/>
    <w:rsid w:val="00B96B7B"/>
    <w:rsid w:val="00BA355B"/>
    <w:rsid w:val="00BB0954"/>
    <w:rsid w:val="00BB32AE"/>
    <w:rsid w:val="00BC0ABE"/>
    <w:rsid w:val="00BE43CE"/>
    <w:rsid w:val="00BF2B51"/>
    <w:rsid w:val="00BF705F"/>
    <w:rsid w:val="00BF7172"/>
    <w:rsid w:val="00C01809"/>
    <w:rsid w:val="00C23593"/>
    <w:rsid w:val="00C27D55"/>
    <w:rsid w:val="00C459D1"/>
    <w:rsid w:val="00C500FB"/>
    <w:rsid w:val="00C504AC"/>
    <w:rsid w:val="00C548A1"/>
    <w:rsid w:val="00C65693"/>
    <w:rsid w:val="00C66E6D"/>
    <w:rsid w:val="00C71D9C"/>
    <w:rsid w:val="00C733AF"/>
    <w:rsid w:val="00C75F74"/>
    <w:rsid w:val="00C9750E"/>
    <w:rsid w:val="00CA1C1D"/>
    <w:rsid w:val="00CC030E"/>
    <w:rsid w:val="00CC28FF"/>
    <w:rsid w:val="00CE2642"/>
    <w:rsid w:val="00CE449D"/>
    <w:rsid w:val="00CF71A0"/>
    <w:rsid w:val="00D07C32"/>
    <w:rsid w:val="00D43CB1"/>
    <w:rsid w:val="00D5297B"/>
    <w:rsid w:val="00D72426"/>
    <w:rsid w:val="00D72FB8"/>
    <w:rsid w:val="00DA26CD"/>
    <w:rsid w:val="00DD0100"/>
    <w:rsid w:val="00E02671"/>
    <w:rsid w:val="00E21B14"/>
    <w:rsid w:val="00E21B88"/>
    <w:rsid w:val="00E272E6"/>
    <w:rsid w:val="00E358CC"/>
    <w:rsid w:val="00E43DEF"/>
    <w:rsid w:val="00E4430E"/>
    <w:rsid w:val="00E71A22"/>
    <w:rsid w:val="00E71ABA"/>
    <w:rsid w:val="00E80BFD"/>
    <w:rsid w:val="00E820B6"/>
    <w:rsid w:val="00E836D3"/>
    <w:rsid w:val="00E85A57"/>
    <w:rsid w:val="00E86A4B"/>
    <w:rsid w:val="00E870B4"/>
    <w:rsid w:val="00EC0FF9"/>
    <w:rsid w:val="00EC1362"/>
    <w:rsid w:val="00EC3723"/>
    <w:rsid w:val="00ED6D1C"/>
    <w:rsid w:val="00EE589F"/>
    <w:rsid w:val="00F26E0C"/>
    <w:rsid w:val="00F270C6"/>
    <w:rsid w:val="00F40915"/>
    <w:rsid w:val="00F511F7"/>
    <w:rsid w:val="00F674AF"/>
    <w:rsid w:val="00F87FF7"/>
    <w:rsid w:val="00FA66F4"/>
    <w:rsid w:val="00FC399C"/>
    <w:rsid w:val="00FE0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BAAC2A5"/>
  <w15:chartTrackingRefBased/>
  <w15:docId w15:val="{DCA60D92-32E0-4FC3-AA1D-33B55E2F2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DE8"/>
  </w:style>
  <w:style w:type="paragraph" w:styleId="Footer">
    <w:name w:val="footer"/>
    <w:basedOn w:val="Normal"/>
    <w:link w:val="FooterChar"/>
    <w:uiPriority w:val="99"/>
    <w:unhideWhenUsed/>
    <w:rsid w:val="00A5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DE8"/>
  </w:style>
  <w:style w:type="paragraph" w:styleId="BalloonText">
    <w:name w:val="Balloon Text"/>
    <w:basedOn w:val="Normal"/>
    <w:link w:val="BalloonTextChar"/>
    <w:uiPriority w:val="99"/>
    <w:semiHidden/>
    <w:unhideWhenUsed/>
    <w:rsid w:val="0004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024"/>
    <w:rPr>
      <w:rFonts w:ascii="Segoe UI" w:hAnsi="Segoe UI" w:cs="Segoe UI"/>
      <w:sz w:val="18"/>
      <w:szCs w:val="18"/>
    </w:rPr>
  </w:style>
  <w:style w:type="paragraph" w:styleId="ListParagraph">
    <w:name w:val="List Paragraph"/>
    <w:basedOn w:val="Normal"/>
    <w:uiPriority w:val="34"/>
    <w:qFormat/>
    <w:rsid w:val="007F00B4"/>
    <w:pPr>
      <w:spacing w:after="0" w:line="240" w:lineRule="auto"/>
      <w:ind w:left="720"/>
    </w:pPr>
  </w:style>
  <w:style w:type="character" w:styleId="CommentReference">
    <w:name w:val="annotation reference"/>
    <w:basedOn w:val="DefaultParagraphFont"/>
    <w:uiPriority w:val="99"/>
    <w:semiHidden/>
    <w:unhideWhenUsed/>
    <w:rsid w:val="00150D33"/>
    <w:rPr>
      <w:sz w:val="16"/>
      <w:szCs w:val="16"/>
    </w:rPr>
  </w:style>
  <w:style w:type="paragraph" w:styleId="CommentText">
    <w:name w:val="annotation text"/>
    <w:basedOn w:val="Normal"/>
    <w:link w:val="CommentTextChar"/>
    <w:uiPriority w:val="99"/>
    <w:semiHidden/>
    <w:unhideWhenUsed/>
    <w:rsid w:val="00150D33"/>
    <w:pPr>
      <w:spacing w:line="240" w:lineRule="auto"/>
    </w:pPr>
    <w:rPr>
      <w:sz w:val="20"/>
      <w:szCs w:val="20"/>
    </w:rPr>
  </w:style>
  <w:style w:type="character" w:customStyle="1" w:styleId="CommentTextChar">
    <w:name w:val="Comment Text Char"/>
    <w:basedOn w:val="DefaultParagraphFont"/>
    <w:link w:val="CommentText"/>
    <w:uiPriority w:val="99"/>
    <w:semiHidden/>
    <w:rsid w:val="00150D33"/>
    <w:rPr>
      <w:sz w:val="20"/>
      <w:szCs w:val="20"/>
    </w:rPr>
  </w:style>
  <w:style w:type="paragraph" w:styleId="CommentSubject">
    <w:name w:val="annotation subject"/>
    <w:basedOn w:val="CommentText"/>
    <w:next w:val="CommentText"/>
    <w:link w:val="CommentSubjectChar"/>
    <w:uiPriority w:val="99"/>
    <w:semiHidden/>
    <w:unhideWhenUsed/>
    <w:rsid w:val="00150D33"/>
    <w:rPr>
      <w:b/>
      <w:bCs/>
    </w:rPr>
  </w:style>
  <w:style w:type="character" w:customStyle="1" w:styleId="CommentSubjectChar">
    <w:name w:val="Comment Subject Char"/>
    <w:basedOn w:val="CommentTextChar"/>
    <w:link w:val="CommentSubject"/>
    <w:uiPriority w:val="99"/>
    <w:semiHidden/>
    <w:rsid w:val="00150D33"/>
    <w:rPr>
      <w:b/>
      <w:bCs/>
      <w:sz w:val="20"/>
      <w:szCs w:val="20"/>
    </w:rPr>
  </w:style>
  <w:style w:type="character" w:styleId="Hyperlink">
    <w:name w:val="Hyperlink"/>
    <w:basedOn w:val="DefaultParagraphFont"/>
    <w:uiPriority w:val="99"/>
    <w:unhideWhenUsed/>
    <w:rsid w:val="00E80BFD"/>
    <w:rPr>
      <w:color w:val="0563C1" w:themeColor="hyperlink"/>
      <w:u w:val="single"/>
    </w:rPr>
  </w:style>
  <w:style w:type="character" w:styleId="UnresolvedMention">
    <w:name w:val="Unresolved Mention"/>
    <w:basedOn w:val="DefaultParagraphFont"/>
    <w:uiPriority w:val="99"/>
    <w:semiHidden/>
    <w:unhideWhenUsed/>
    <w:rsid w:val="00E80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04142">
      <w:bodyDiv w:val="1"/>
      <w:marLeft w:val="0"/>
      <w:marRight w:val="0"/>
      <w:marTop w:val="0"/>
      <w:marBottom w:val="0"/>
      <w:divBdr>
        <w:top w:val="none" w:sz="0" w:space="0" w:color="auto"/>
        <w:left w:val="none" w:sz="0" w:space="0" w:color="auto"/>
        <w:bottom w:val="none" w:sz="0" w:space="0" w:color="auto"/>
        <w:right w:val="none" w:sz="0" w:space="0" w:color="auto"/>
      </w:divBdr>
      <w:divsChild>
        <w:div w:id="251134902">
          <w:marLeft w:val="0"/>
          <w:marRight w:val="0"/>
          <w:marTop w:val="0"/>
          <w:marBottom w:val="0"/>
          <w:divBdr>
            <w:top w:val="none" w:sz="0" w:space="0" w:color="auto"/>
            <w:left w:val="none" w:sz="0" w:space="0" w:color="auto"/>
            <w:bottom w:val="none" w:sz="0" w:space="0" w:color="auto"/>
            <w:right w:val="none" w:sz="0" w:space="0" w:color="auto"/>
          </w:divBdr>
          <w:divsChild>
            <w:div w:id="46420460">
              <w:marLeft w:val="300"/>
              <w:marRight w:val="300"/>
              <w:marTop w:val="0"/>
              <w:marBottom w:val="0"/>
              <w:divBdr>
                <w:top w:val="none" w:sz="0" w:space="0" w:color="auto"/>
                <w:left w:val="none" w:sz="0" w:space="0" w:color="auto"/>
                <w:bottom w:val="none" w:sz="0" w:space="0" w:color="auto"/>
                <w:right w:val="none" w:sz="0" w:space="0" w:color="auto"/>
              </w:divBdr>
              <w:divsChild>
                <w:div w:id="2117208532">
                  <w:marLeft w:val="0"/>
                  <w:marRight w:val="0"/>
                  <w:marTop w:val="0"/>
                  <w:marBottom w:val="0"/>
                  <w:divBdr>
                    <w:top w:val="none" w:sz="0" w:space="0" w:color="auto"/>
                    <w:left w:val="none" w:sz="0" w:space="0" w:color="auto"/>
                    <w:bottom w:val="none" w:sz="0" w:space="0" w:color="auto"/>
                    <w:right w:val="none" w:sz="0" w:space="0" w:color="auto"/>
                  </w:divBdr>
                  <w:divsChild>
                    <w:div w:id="1144159644">
                      <w:marLeft w:val="0"/>
                      <w:marRight w:val="0"/>
                      <w:marTop w:val="0"/>
                      <w:marBottom w:val="0"/>
                      <w:divBdr>
                        <w:top w:val="none" w:sz="0" w:space="0" w:color="auto"/>
                        <w:left w:val="none" w:sz="0" w:space="0" w:color="auto"/>
                        <w:bottom w:val="none" w:sz="0" w:space="0" w:color="auto"/>
                        <w:right w:val="none" w:sz="0" w:space="0" w:color="auto"/>
                      </w:divBdr>
                      <w:divsChild>
                        <w:div w:id="8355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4970">
              <w:marLeft w:val="0"/>
              <w:marRight w:val="495"/>
              <w:marTop w:val="0"/>
              <w:marBottom w:val="0"/>
              <w:divBdr>
                <w:top w:val="none" w:sz="0" w:space="0" w:color="auto"/>
                <w:left w:val="none" w:sz="0" w:space="0" w:color="auto"/>
                <w:bottom w:val="none" w:sz="0" w:space="0" w:color="auto"/>
                <w:right w:val="none" w:sz="0" w:space="0" w:color="auto"/>
              </w:divBdr>
            </w:div>
          </w:divsChild>
        </w:div>
      </w:divsChild>
    </w:div>
    <w:div w:id="308823846">
      <w:bodyDiv w:val="1"/>
      <w:marLeft w:val="0"/>
      <w:marRight w:val="0"/>
      <w:marTop w:val="0"/>
      <w:marBottom w:val="0"/>
      <w:divBdr>
        <w:top w:val="none" w:sz="0" w:space="0" w:color="auto"/>
        <w:left w:val="none" w:sz="0" w:space="0" w:color="auto"/>
        <w:bottom w:val="none" w:sz="0" w:space="0" w:color="auto"/>
        <w:right w:val="none" w:sz="0" w:space="0" w:color="auto"/>
      </w:divBdr>
      <w:divsChild>
        <w:div w:id="3439955">
          <w:marLeft w:val="0"/>
          <w:marRight w:val="0"/>
          <w:marTop w:val="0"/>
          <w:marBottom w:val="0"/>
          <w:divBdr>
            <w:top w:val="none" w:sz="0" w:space="0" w:color="auto"/>
            <w:left w:val="none" w:sz="0" w:space="0" w:color="auto"/>
            <w:bottom w:val="none" w:sz="0" w:space="0" w:color="auto"/>
            <w:right w:val="none" w:sz="0" w:space="0" w:color="auto"/>
          </w:divBdr>
          <w:divsChild>
            <w:div w:id="1536969249">
              <w:marLeft w:val="0"/>
              <w:marRight w:val="0"/>
              <w:marTop w:val="0"/>
              <w:marBottom w:val="0"/>
              <w:divBdr>
                <w:top w:val="none" w:sz="0" w:space="0" w:color="auto"/>
                <w:left w:val="none" w:sz="0" w:space="0" w:color="auto"/>
                <w:bottom w:val="none" w:sz="0" w:space="0" w:color="auto"/>
                <w:right w:val="none" w:sz="0" w:space="0" w:color="auto"/>
              </w:divBdr>
              <w:divsChild>
                <w:div w:id="670522460">
                  <w:marLeft w:val="0"/>
                  <w:marRight w:val="0"/>
                  <w:marTop w:val="0"/>
                  <w:marBottom w:val="0"/>
                  <w:divBdr>
                    <w:top w:val="none" w:sz="0" w:space="0" w:color="auto"/>
                    <w:left w:val="none" w:sz="0" w:space="0" w:color="auto"/>
                    <w:bottom w:val="none" w:sz="0" w:space="0" w:color="auto"/>
                    <w:right w:val="none" w:sz="0" w:space="0" w:color="auto"/>
                  </w:divBdr>
                  <w:divsChild>
                    <w:div w:id="1390688572">
                      <w:marLeft w:val="0"/>
                      <w:marRight w:val="0"/>
                      <w:marTop w:val="0"/>
                      <w:marBottom w:val="0"/>
                      <w:divBdr>
                        <w:top w:val="none" w:sz="0" w:space="0" w:color="auto"/>
                        <w:left w:val="none" w:sz="0" w:space="0" w:color="auto"/>
                        <w:bottom w:val="none" w:sz="0" w:space="0" w:color="auto"/>
                        <w:right w:val="none" w:sz="0" w:space="0" w:color="auto"/>
                      </w:divBdr>
                      <w:divsChild>
                        <w:div w:id="649022905">
                          <w:marLeft w:val="0"/>
                          <w:marRight w:val="0"/>
                          <w:marTop w:val="0"/>
                          <w:marBottom w:val="0"/>
                          <w:divBdr>
                            <w:top w:val="none" w:sz="0" w:space="0" w:color="auto"/>
                            <w:left w:val="none" w:sz="0" w:space="0" w:color="auto"/>
                            <w:bottom w:val="none" w:sz="0" w:space="0" w:color="auto"/>
                            <w:right w:val="none" w:sz="0" w:space="0" w:color="auto"/>
                          </w:divBdr>
                          <w:divsChild>
                            <w:div w:id="1810899281">
                              <w:marLeft w:val="0"/>
                              <w:marRight w:val="0"/>
                              <w:marTop w:val="0"/>
                              <w:marBottom w:val="0"/>
                              <w:divBdr>
                                <w:top w:val="none" w:sz="0" w:space="0" w:color="auto"/>
                                <w:left w:val="none" w:sz="0" w:space="0" w:color="auto"/>
                                <w:bottom w:val="none" w:sz="0" w:space="0" w:color="auto"/>
                                <w:right w:val="none" w:sz="0" w:space="0" w:color="auto"/>
                              </w:divBdr>
                              <w:divsChild>
                                <w:div w:id="1687556577">
                                  <w:marLeft w:val="0"/>
                                  <w:marRight w:val="0"/>
                                  <w:marTop w:val="0"/>
                                  <w:marBottom w:val="0"/>
                                  <w:divBdr>
                                    <w:top w:val="none" w:sz="0" w:space="0" w:color="auto"/>
                                    <w:left w:val="none" w:sz="0" w:space="0" w:color="auto"/>
                                    <w:bottom w:val="none" w:sz="0" w:space="0" w:color="auto"/>
                                    <w:right w:val="none" w:sz="0" w:space="0" w:color="auto"/>
                                  </w:divBdr>
                                  <w:divsChild>
                                    <w:div w:id="1386024176">
                                      <w:marLeft w:val="0"/>
                                      <w:marRight w:val="0"/>
                                      <w:marTop w:val="0"/>
                                      <w:marBottom w:val="0"/>
                                      <w:divBdr>
                                        <w:top w:val="none" w:sz="0" w:space="0" w:color="auto"/>
                                        <w:left w:val="none" w:sz="0" w:space="0" w:color="auto"/>
                                        <w:bottom w:val="none" w:sz="0" w:space="0" w:color="auto"/>
                                        <w:right w:val="none" w:sz="0" w:space="0" w:color="auto"/>
                                      </w:divBdr>
                                      <w:divsChild>
                                        <w:div w:id="1915822445">
                                          <w:marLeft w:val="0"/>
                                          <w:marRight w:val="0"/>
                                          <w:marTop w:val="0"/>
                                          <w:marBottom w:val="0"/>
                                          <w:divBdr>
                                            <w:top w:val="none" w:sz="0" w:space="0" w:color="auto"/>
                                            <w:left w:val="none" w:sz="0" w:space="0" w:color="auto"/>
                                            <w:bottom w:val="none" w:sz="0" w:space="0" w:color="auto"/>
                                            <w:right w:val="none" w:sz="0" w:space="0" w:color="auto"/>
                                          </w:divBdr>
                                          <w:divsChild>
                                            <w:div w:id="11090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0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49160">
      <w:bodyDiv w:val="1"/>
      <w:marLeft w:val="0"/>
      <w:marRight w:val="0"/>
      <w:marTop w:val="0"/>
      <w:marBottom w:val="0"/>
      <w:divBdr>
        <w:top w:val="none" w:sz="0" w:space="0" w:color="auto"/>
        <w:left w:val="none" w:sz="0" w:space="0" w:color="auto"/>
        <w:bottom w:val="none" w:sz="0" w:space="0" w:color="auto"/>
        <w:right w:val="none" w:sz="0" w:space="0" w:color="auto"/>
      </w:divBdr>
    </w:div>
    <w:div w:id="423454084">
      <w:bodyDiv w:val="1"/>
      <w:marLeft w:val="0"/>
      <w:marRight w:val="0"/>
      <w:marTop w:val="0"/>
      <w:marBottom w:val="0"/>
      <w:divBdr>
        <w:top w:val="none" w:sz="0" w:space="0" w:color="auto"/>
        <w:left w:val="none" w:sz="0" w:space="0" w:color="auto"/>
        <w:bottom w:val="none" w:sz="0" w:space="0" w:color="auto"/>
        <w:right w:val="none" w:sz="0" w:space="0" w:color="auto"/>
      </w:divBdr>
    </w:div>
    <w:div w:id="819153643">
      <w:bodyDiv w:val="1"/>
      <w:marLeft w:val="0"/>
      <w:marRight w:val="0"/>
      <w:marTop w:val="0"/>
      <w:marBottom w:val="0"/>
      <w:divBdr>
        <w:top w:val="none" w:sz="0" w:space="0" w:color="auto"/>
        <w:left w:val="none" w:sz="0" w:space="0" w:color="auto"/>
        <w:bottom w:val="none" w:sz="0" w:space="0" w:color="auto"/>
        <w:right w:val="none" w:sz="0" w:space="0" w:color="auto"/>
      </w:divBdr>
      <w:divsChild>
        <w:div w:id="266154980">
          <w:marLeft w:val="0"/>
          <w:marRight w:val="0"/>
          <w:marTop w:val="0"/>
          <w:marBottom w:val="0"/>
          <w:divBdr>
            <w:top w:val="none" w:sz="0" w:space="0" w:color="auto"/>
            <w:left w:val="none" w:sz="0" w:space="0" w:color="auto"/>
            <w:bottom w:val="none" w:sz="0" w:space="0" w:color="auto"/>
            <w:right w:val="none" w:sz="0" w:space="0" w:color="auto"/>
          </w:divBdr>
        </w:div>
        <w:div w:id="1336031222">
          <w:marLeft w:val="0"/>
          <w:marRight w:val="0"/>
          <w:marTop w:val="0"/>
          <w:marBottom w:val="0"/>
          <w:divBdr>
            <w:top w:val="none" w:sz="0" w:space="0" w:color="auto"/>
            <w:left w:val="none" w:sz="0" w:space="0" w:color="auto"/>
            <w:bottom w:val="none" w:sz="0" w:space="0" w:color="auto"/>
            <w:right w:val="none" w:sz="0" w:space="0" w:color="auto"/>
          </w:divBdr>
        </w:div>
        <w:div w:id="3749920">
          <w:marLeft w:val="0"/>
          <w:marRight w:val="0"/>
          <w:marTop w:val="0"/>
          <w:marBottom w:val="0"/>
          <w:divBdr>
            <w:top w:val="none" w:sz="0" w:space="0" w:color="auto"/>
            <w:left w:val="none" w:sz="0" w:space="0" w:color="auto"/>
            <w:bottom w:val="none" w:sz="0" w:space="0" w:color="auto"/>
            <w:right w:val="none" w:sz="0" w:space="0" w:color="auto"/>
          </w:divBdr>
        </w:div>
        <w:div w:id="954217507">
          <w:marLeft w:val="0"/>
          <w:marRight w:val="0"/>
          <w:marTop w:val="0"/>
          <w:marBottom w:val="0"/>
          <w:divBdr>
            <w:top w:val="none" w:sz="0" w:space="0" w:color="auto"/>
            <w:left w:val="none" w:sz="0" w:space="0" w:color="auto"/>
            <w:bottom w:val="none" w:sz="0" w:space="0" w:color="auto"/>
            <w:right w:val="none" w:sz="0" w:space="0" w:color="auto"/>
          </w:divBdr>
        </w:div>
        <w:div w:id="1197498586">
          <w:marLeft w:val="0"/>
          <w:marRight w:val="0"/>
          <w:marTop w:val="0"/>
          <w:marBottom w:val="0"/>
          <w:divBdr>
            <w:top w:val="none" w:sz="0" w:space="0" w:color="auto"/>
            <w:left w:val="none" w:sz="0" w:space="0" w:color="auto"/>
            <w:bottom w:val="none" w:sz="0" w:space="0" w:color="auto"/>
            <w:right w:val="none" w:sz="0" w:space="0" w:color="auto"/>
          </w:divBdr>
        </w:div>
        <w:div w:id="617832237">
          <w:marLeft w:val="0"/>
          <w:marRight w:val="0"/>
          <w:marTop w:val="0"/>
          <w:marBottom w:val="0"/>
          <w:divBdr>
            <w:top w:val="none" w:sz="0" w:space="0" w:color="auto"/>
            <w:left w:val="none" w:sz="0" w:space="0" w:color="auto"/>
            <w:bottom w:val="none" w:sz="0" w:space="0" w:color="auto"/>
            <w:right w:val="none" w:sz="0" w:space="0" w:color="auto"/>
          </w:divBdr>
        </w:div>
        <w:div w:id="1687901232">
          <w:marLeft w:val="0"/>
          <w:marRight w:val="0"/>
          <w:marTop w:val="0"/>
          <w:marBottom w:val="0"/>
          <w:divBdr>
            <w:top w:val="none" w:sz="0" w:space="0" w:color="auto"/>
            <w:left w:val="none" w:sz="0" w:space="0" w:color="auto"/>
            <w:bottom w:val="none" w:sz="0" w:space="0" w:color="auto"/>
            <w:right w:val="none" w:sz="0" w:space="0" w:color="auto"/>
          </w:divBdr>
        </w:div>
        <w:div w:id="1507866183">
          <w:marLeft w:val="0"/>
          <w:marRight w:val="0"/>
          <w:marTop w:val="0"/>
          <w:marBottom w:val="0"/>
          <w:divBdr>
            <w:top w:val="none" w:sz="0" w:space="0" w:color="auto"/>
            <w:left w:val="none" w:sz="0" w:space="0" w:color="auto"/>
            <w:bottom w:val="none" w:sz="0" w:space="0" w:color="auto"/>
            <w:right w:val="none" w:sz="0" w:space="0" w:color="auto"/>
          </w:divBdr>
        </w:div>
        <w:div w:id="1746338085">
          <w:marLeft w:val="0"/>
          <w:marRight w:val="0"/>
          <w:marTop w:val="0"/>
          <w:marBottom w:val="0"/>
          <w:divBdr>
            <w:top w:val="none" w:sz="0" w:space="0" w:color="auto"/>
            <w:left w:val="none" w:sz="0" w:space="0" w:color="auto"/>
            <w:bottom w:val="none" w:sz="0" w:space="0" w:color="auto"/>
            <w:right w:val="none" w:sz="0" w:space="0" w:color="auto"/>
          </w:divBdr>
        </w:div>
        <w:div w:id="2128501129">
          <w:marLeft w:val="0"/>
          <w:marRight w:val="0"/>
          <w:marTop w:val="0"/>
          <w:marBottom w:val="0"/>
          <w:divBdr>
            <w:top w:val="none" w:sz="0" w:space="0" w:color="auto"/>
            <w:left w:val="none" w:sz="0" w:space="0" w:color="auto"/>
            <w:bottom w:val="none" w:sz="0" w:space="0" w:color="auto"/>
            <w:right w:val="none" w:sz="0" w:space="0" w:color="auto"/>
          </w:divBdr>
        </w:div>
        <w:div w:id="2000032557">
          <w:marLeft w:val="0"/>
          <w:marRight w:val="0"/>
          <w:marTop w:val="0"/>
          <w:marBottom w:val="0"/>
          <w:divBdr>
            <w:top w:val="none" w:sz="0" w:space="0" w:color="auto"/>
            <w:left w:val="none" w:sz="0" w:space="0" w:color="auto"/>
            <w:bottom w:val="none" w:sz="0" w:space="0" w:color="auto"/>
            <w:right w:val="none" w:sz="0" w:space="0" w:color="auto"/>
          </w:divBdr>
        </w:div>
        <w:div w:id="874855346">
          <w:marLeft w:val="0"/>
          <w:marRight w:val="0"/>
          <w:marTop w:val="0"/>
          <w:marBottom w:val="0"/>
          <w:divBdr>
            <w:top w:val="none" w:sz="0" w:space="0" w:color="auto"/>
            <w:left w:val="none" w:sz="0" w:space="0" w:color="auto"/>
            <w:bottom w:val="none" w:sz="0" w:space="0" w:color="auto"/>
            <w:right w:val="none" w:sz="0" w:space="0" w:color="auto"/>
          </w:divBdr>
        </w:div>
      </w:divsChild>
    </w:div>
    <w:div w:id="1184440896">
      <w:bodyDiv w:val="1"/>
      <w:marLeft w:val="0"/>
      <w:marRight w:val="0"/>
      <w:marTop w:val="0"/>
      <w:marBottom w:val="0"/>
      <w:divBdr>
        <w:top w:val="none" w:sz="0" w:space="0" w:color="auto"/>
        <w:left w:val="none" w:sz="0" w:space="0" w:color="auto"/>
        <w:bottom w:val="none" w:sz="0" w:space="0" w:color="auto"/>
        <w:right w:val="none" w:sz="0" w:space="0" w:color="auto"/>
      </w:divBdr>
    </w:div>
    <w:div w:id="1370953884">
      <w:bodyDiv w:val="1"/>
      <w:marLeft w:val="0"/>
      <w:marRight w:val="0"/>
      <w:marTop w:val="0"/>
      <w:marBottom w:val="0"/>
      <w:divBdr>
        <w:top w:val="none" w:sz="0" w:space="0" w:color="auto"/>
        <w:left w:val="none" w:sz="0" w:space="0" w:color="auto"/>
        <w:bottom w:val="none" w:sz="0" w:space="0" w:color="auto"/>
        <w:right w:val="none" w:sz="0" w:space="0" w:color="auto"/>
      </w:divBdr>
    </w:div>
    <w:div w:id="18061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48732-2F51-4518-B496-B2E25E0E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519</Words>
  <Characters>2962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Sam</dc:creator>
  <cp:keywords/>
  <dc:description/>
  <cp:lastModifiedBy>Williams, Dominique</cp:lastModifiedBy>
  <cp:revision>5</cp:revision>
  <cp:lastPrinted>2020-05-29T18:18:00Z</cp:lastPrinted>
  <dcterms:created xsi:type="dcterms:W3CDTF">2023-01-20T01:12:00Z</dcterms:created>
  <dcterms:modified xsi:type="dcterms:W3CDTF">2023-01-20T01:49:00Z</dcterms:modified>
</cp:coreProperties>
</file>