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8D39B6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5289B082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0448E0">
        <w:rPr>
          <w:b/>
          <w:sz w:val="24"/>
          <w:szCs w:val="24"/>
        </w:rPr>
        <w:t>January 22</w:t>
      </w:r>
      <w:r>
        <w:rPr>
          <w:b/>
          <w:sz w:val="24"/>
          <w:szCs w:val="24"/>
        </w:rPr>
        <w:t>, 202</w:t>
      </w:r>
      <w:r w:rsidR="00F92A1E">
        <w:rPr>
          <w:b/>
          <w:sz w:val="24"/>
          <w:szCs w:val="24"/>
        </w:rPr>
        <w:t>4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420377DB" w14:textId="77777777" w:rsidR="0019684C" w:rsidRPr="00AC37AA" w:rsidRDefault="008258F3">
      <w:pPr>
        <w:spacing w:after="0" w:line="240" w:lineRule="auto"/>
      </w:pPr>
      <w:r w:rsidRPr="00AC37AA">
        <w:t xml:space="preserve">For more information on navigating to City Hall, go to: </w:t>
      </w:r>
      <w:hyperlink r:id="rId8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1A19D8C3" w14:textId="77777777" w:rsidR="0019684C" w:rsidRPr="00AC37AA" w:rsidRDefault="0019684C">
      <w:pPr>
        <w:spacing w:after="0" w:line="240" w:lineRule="auto"/>
        <w:jc w:val="center"/>
      </w:pPr>
    </w:p>
    <w:p w14:paraId="6C9D8043" w14:textId="3F7DC61E" w:rsidR="0019684C" w:rsidRPr="00AC37AA" w:rsidRDefault="008258F3" w:rsidP="00AA7277">
      <w:pPr>
        <w:spacing w:after="0"/>
      </w:pPr>
      <w:r w:rsidRPr="00AC37AA">
        <w:rPr>
          <w:b/>
        </w:rPr>
        <w:t xml:space="preserve">Virtual Webex Meeting Link: </w:t>
      </w:r>
      <w:hyperlink r:id="rId9" w:history="1">
        <w:r w:rsidR="000448E0" w:rsidRPr="0075061B">
          <w:rPr>
            <w:rStyle w:val="Hyperlink"/>
          </w:rPr>
          <w:t>https://seattle.webex.com/seattle/j.php?MTID=mc7cf4e9f334210e3db00312682857a28</w:t>
        </w:r>
      </w:hyperlink>
      <w:r w:rsidR="000448E0">
        <w:t xml:space="preserve"> </w:t>
      </w:r>
    </w:p>
    <w:p w14:paraId="714E78DB" w14:textId="19B0050D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 xml:space="preserve">Meeting number: </w:t>
      </w:r>
      <w:r w:rsidR="000448E0" w:rsidRPr="000448E0">
        <w:t>2491 883 5818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 xml:space="preserve">Password: </w:t>
      </w:r>
      <w:r w:rsidRPr="00AC37AA">
        <w:t>CIC2022</w:t>
      </w:r>
    </w:p>
    <w:p w14:paraId="349634C3" w14:textId="4F342080" w:rsidR="0019684C" w:rsidRDefault="008258F3">
      <w:pPr>
        <w:spacing w:after="0"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7D634529" w14:textId="561B2218" w:rsidR="0019684C" w:rsidRPr="00D76529" w:rsidRDefault="008258F3" w:rsidP="00D76529">
      <w:pPr>
        <w:spacing w:line="240" w:lineRule="auto"/>
        <w:rPr>
          <w:b/>
        </w:rPr>
      </w:pPr>
      <w:r>
        <w:rPr>
          <w:b/>
        </w:rPr>
        <w:t>Commissioner Roll-call</w:t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24420E">
        <w:rPr>
          <w:b/>
        </w:rPr>
        <w:t>35</w:t>
      </w:r>
      <w:r>
        <w:rPr>
          <w:b/>
        </w:rPr>
        <w:t xml:space="preserve"> PM</w:t>
      </w:r>
    </w:p>
    <w:p w14:paraId="6414893B" w14:textId="6162EC5E" w:rsidR="00AC37AA" w:rsidRDefault="008258F3" w:rsidP="00AC37AA">
      <w:pPr>
        <w:keepLines/>
        <w:spacing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646301">
        <w:rPr>
          <w:b/>
        </w:rPr>
        <w:t>1</w:t>
      </w:r>
      <w:r w:rsidR="00EF4415">
        <w:rPr>
          <w:b/>
        </w:rPr>
        <w:t>1</w:t>
      </w:r>
      <w:r w:rsidR="00706D05">
        <w:rPr>
          <w:b/>
        </w:rPr>
        <w:t>/</w:t>
      </w:r>
      <w:r w:rsidR="00DE32CD">
        <w:rPr>
          <w:b/>
        </w:rPr>
        <w:t>2</w:t>
      </w:r>
      <w:r w:rsidR="00EF4415">
        <w:rPr>
          <w:b/>
        </w:rPr>
        <w:t>0</w:t>
      </w:r>
      <w:r w:rsidR="00646301">
        <w:rPr>
          <w:b/>
        </w:rPr>
        <w:t xml:space="preserve"> </w:t>
      </w:r>
      <w:r w:rsidR="00BE5FA8">
        <w:rPr>
          <w:b/>
        </w:rPr>
        <w:t>Meeting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  <w:t>4:35 – 4:45 PM</w:t>
      </w:r>
      <w:r w:rsidR="004E2F1E">
        <w:rPr>
          <w:b/>
        </w:rPr>
        <w:tab/>
      </w:r>
      <w:r w:rsidR="004E2F1E">
        <w:rPr>
          <w:b/>
        </w:rPr>
        <w:tab/>
      </w:r>
    </w:p>
    <w:p w14:paraId="271D0305" w14:textId="03DF529A" w:rsidR="00EF4415" w:rsidRDefault="00EF4415" w:rsidP="00EE11FA">
      <w:pPr>
        <w:spacing w:after="0" w:line="240" w:lineRule="auto"/>
        <w:rPr>
          <w:b/>
        </w:rPr>
      </w:pPr>
      <w:r w:rsidRPr="00EF4415">
        <w:rPr>
          <w:b/>
        </w:rPr>
        <w:t>Ideas for Subcommittee Goals</w:t>
      </w:r>
      <w:r w:rsidRPr="00EF4415">
        <w:rPr>
          <w:b/>
        </w:rPr>
        <w:tab/>
      </w:r>
      <w:r w:rsidRPr="00EF4415">
        <w:rPr>
          <w:b/>
        </w:rPr>
        <w:tab/>
      </w:r>
      <w:r w:rsidRPr="00EF4415">
        <w:rPr>
          <w:b/>
        </w:rPr>
        <w:tab/>
      </w:r>
      <w:r w:rsidRPr="00EF4415">
        <w:rPr>
          <w:b/>
        </w:rPr>
        <w:tab/>
      </w:r>
      <w:r w:rsidRPr="00EF4415">
        <w:rPr>
          <w:b/>
        </w:rPr>
        <w:tab/>
      </w:r>
      <w:r w:rsidRPr="00EF4415">
        <w:rPr>
          <w:b/>
        </w:rPr>
        <w:tab/>
      </w:r>
      <w:r w:rsidRPr="00EF4415">
        <w:rPr>
          <w:b/>
        </w:rPr>
        <w:tab/>
      </w:r>
      <w:r>
        <w:rPr>
          <w:b/>
        </w:rPr>
        <w:t>4</w:t>
      </w:r>
      <w:r w:rsidRPr="00EF4415">
        <w:rPr>
          <w:b/>
        </w:rPr>
        <w:t>:</w:t>
      </w:r>
      <w:r>
        <w:rPr>
          <w:b/>
        </w:rPr>
        <w:t>4</w:t>
      </w:r>
      <w:r w:rsidRPr="00EF4415">
        <w:rPr>
          <w:b/>
        </w:rPr>
        <w:t xml:space="preserve">5 – </w:t>
      </w:r>
      <w:r>
        <w:rPr>
          <w:b/>
        </w:rPr>
        <w:t>5</w:t>
      </w:r>
      <w:r w:rsidRPr="00EF4415">
        <w:rPr>
          <w:b/>
        </w:rPr>
        <w:t>:</w:t>
      </w:r>
      <w:r>
        <w:rPr>
          <w:b/>
        </w:rPr>
        <w:t>30</w:t>
      </w:r>
      <w:r w:rsidRPr="00EF4415">
        <w:rPr>
          <w:b/>
        </w:rPr>
        <w:t xml:space="preserve"> PM</w:t>
      </w:r>
    </w:p>
    <w:p w14:paraId="3708C32A" w14:textId="37257E04" w:rsidR="00EE11FA" w:rsidRDefault="00EE11FA" w:rsidP="00EE11FA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Role of data in future of commission</w:t>
      </w:r>
    </w:p>
    <w:p w14:paraId="09357000" w14:textId="48D071F6" w:rsidR="002E62BB" w:rsidRDefault="002E62BB" w:rsidP="00EE11FA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Recruitment and Retention</w:t>
      </w:r>
    </w:p>
    <w:p w14:paraId="3D1043A8" w14:textId="2D1B1E12" w:rsidR="002E62BB" w:rsidRDefault="00F32AAE" w:rsidP="002E62BB">
      <w:pPr>
        <w:pStyle w:val="ListParagraph"/>
        <w:numPr>
          <w:ilvl w:val="1"/>
          <w:numId w:val="6"/>
        </w:numPr>
        <w:spacing w:line="240" w:lineRule="auto"/>
        <w:rPr>
          <w:b/>
        </w:rPr>
      </w:pPr>
      <w:r>
        <w:rPr>
          <w:b/>
        </w:rPr>
        <w:t>Exit survey</w:t>
      </w:r>
    </w:p>
    <w:p w14:paraId="534B3A12" w14:textId="167C4323" w:rsidR="00DE32CD" w:rsidRDefault="0084704F" w:rsidP="00D76529">
      <w:pPr>
        <w:spacing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6A3151A4" w14:textId="0CB35E90" w:rsidR="00EF4415" w:rsidRDefault="00EF4415" w:rsidP="001A036E">
      <w:pPr>
        <w:spacing w:after="0" w:line="240" w:lineRule="auto"/>
        <w:rPr>
          <w:b/>
        </w:rPr>
      </w:pPr>
      <w:r>
        <w:rPr>
          <w:b/>
        </w:rPr>
        <w:t>Discussion and vote on letter to new City Councilmembers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5:35 – 6:05 PM</w:t>
      </w:r>
    </w:p>
    <w:p w14:paraId="7DD58167" w14:textId="77777777" w:rsidR="00EF4415" w:rsidRDefault="00EF4415" w:rsidP="001A036E">
      <w:pPr>
        <w:spacing w:after="0" w:line="240" w:lineRule="auto"/>
        <w:rPr>
          <w:b/>
        </w:rPr>
      </w:pPr>
    </w:p>
    <w:p w14:paraId="7D8C6CB0" w14:textId="449BE2D5" w:rsidR="00F157CB" w:rsidRDefault="001A036E" w:rsidP="001A036E">
      <w:pPr>
        <w:spacing w:after="0" w:line="240" w:lineRule="auto"/>
        <w:rPr>
          <w:b/>
        </w:rPr>
      </w:pPr>
      <w:r>
        <w:rPr>
          <w:b/>
        </w:rPr>
        <w:t>Staff Liaison Update</w:t>
      </w:r>
      <w:r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  <w:t>6:</w:t>
      </w:r>
      <w:r w:rsidR="00EF4415">
        <w:rPr>
          <w:b/>
        </w:rPr>
        <w:t>05</w:t>
      </w:r>
      <w:r w:rsidR="00F157CB">
        <w:rPr>
          <w:b/>
        </w:rPr>
        <w:t xml:space="preserve"> – 6:25 PM</w:t>
      </w:r>
    </w:p>
    <w:p w14:paraId="4C461ECF" w14:textId="1D8B885B" w:rsidR="001A036E" w:rsidRPr="001A036E" w:rsidRDefault="000448E0" w:rsidP="001A036E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Meeting date poll results and vote</w:t>
      </w:r>
    </w:p>
    <w:p w14:paraId="492BD904" w14:textId="0D61348B" w:rsidR="00D76529" w:rsidRDefault="008258F3" w:rsidP="00D76529">
      <w:pPr>
        <w:spacing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F157CB">
        <w:rPr>
          <w:b/>
        </w:rPr>
        <w:t>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559E78F7" w:rsidR="0019684C" w:rsidRDefault="00D76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139874C8">
              <wp:simplePos x="0" y="0"/>
              <wp:positionH relativeFrom="column">
                <wp:posOffset>1120775</wp:posOffset>
              </wp:positionH>
              <wp:positionV relativeFrom="paragraph">
                <wp:posOffset>9525</wp:posOffset>
              </wp:positionV>
              <wp:extent cx="4162425" cy="11049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02BB93B5" w:rsidR="0019684C" w:rsidRDefault="00646301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Interim </w:t>
                          </w:r>
                          <w:r w:rsidR="008258F3">
                            <w:rPr>
                              <w:color w:val="000000"/>
                            </w:rPr>
                            <w:t xml:space="preserve">Co-chairs: </w:t>
                          </w:r>
                          <w:r>
                            <w:rPr>
                              <w:color w:val="000000"/>
                            </w:rPr>
                            <w:t>Julia Jannon-Shields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 w:rsidR="008258F3"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Rectangle 9" o:spid="_x0000_s1026" style="position:absolute;margin-left:88.25pt;margin-top:.75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/GuwEAAGcDAAAOAAAAZHJzL2Uyb0RvYy54bWysU9tu2zAMfR/QfxD0vtgOsmIz4hRDixQD&#10;ii1Auw9QZCkWIEsqqcTO34+Sc+m2t6IvMilS5DmH9PJu7C07KEDjXcOrWcmZctK3xu0a/vtl/fkr&#10;ZxiFa4X1TjX8qJDfrW4+LYdQq7nvvG0VMCrisB5Cw7sYQ10UKDvVC5z5oBwFtYdeRHJhV7QgBqre&#10;22JelrfF4KEN4KVCpNuHKchXub7WSsZfWqOKzDacsMV8Qj636SxWS1HvQITOyBMM8Q4UvTCOml5K&#10;PYgo2B7Mf6V6I8Gj13EmfV94rY1UmQOxqcp/2Dx3IqjMhcTBcJEJP66s/Hl4DhsgGYaANZKZWIwa&#10;+vQlfGzMYh0vYqkxMkmXi+p2vph/4UxSrKrKxbcyy1lcnwfA+Kh8z5LRcKBpZJHE4QkjtaTUc0rq&#10;ht6adm2szU7aAHVvgR0Ezc7GKs2KXvyVZV3KdT69msLpprhySVYct+OJ4Na3xw0wDHJtCNOTwLgR&#10;QBOvOBtoCxqOr3sBijP7w5HMaWXOBpyN7dkQTnaelilyNpn3Ma/WhOn7PnptMs+EYmp9AkfTzGRO&#10;m5fW5a2fs67/x+oPAAAA//8DAFBLAwQUAAYACAAAACEALUog4tsAAAAJAQAADwAAAGRycy9kb3du&#10;cmV2LnhtbExPQU7DMBC8I/EHa5G4UYdWKVGIU6GiXhBSRekD3HhJAvY6sd02/L7bE5x2RjOanalW&#10;k7PihCH2nhQ8zjIQSI03PbUK9p+bhwJETJqMtp5QwS9GWNW3N5UujT/TB552qRUcQrHUCrqUhlLK&#10;2HTodJz5AYm1Lx+cTkxDK03QZw53Vs6zbCmd7ok/dHrAdYfNz+7oFIRtY8f94n39PbyacVPgGMzw&#10;ptT93fTyDCLhlP7McK3P1aHmTgd/JBOFZf60zNnKgA/rxWLO2w5XIc9B1pX8v6C+AAAA//8DAFBL&#10;AQItABQABgAIAAAAIQC2gziS/gAAAOEBAAATAAAAAAAAAAAAAAAAAAAAAABbQ29udGVudF9UeXBl&#10;c10ueG1sUEsBAi0AFAAGAAgAAAAhADj9If/WAAAAlAEAAAsAAAAAAAAAAAAAAAAALwEAAF9yZWxz&#10;Ly5yZWxzUEsBAi0AFAAGAAgAAAAhAOFmD8a7AQAAZwMAAA4AAAAAAAAAAAAAAAAALgIAAGRycy9l&#10;Mm9Eb2MueG1sUEsBAi0AFAAGAAgAAAAhAC1KIOLbAAAACQEAAA8AAAAAAAAAAAAAAAAAFQQAAGRy&#10;cy9kb3ducmV2LnhtbFBLBQYAAAAABAAEAPMAAAAd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02BB93B5" w:rsidR="0019684C" w:rsidRDefault="00646301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Interim </w:t>
                    </w:r>
                    <w:r w:rsidR="008258F3">
                      <w:rPr>
                        <w:color w:val="000000"/>
                      </w:rPr>
                      <w:t xml:space="preserve">Co-chairs: </w:t>
                    </w:r>
                    <w:r>
                      <w:rPr>
                        <w:color w:val="000000"/>
                      </w:rPr>
                      <w:t>Julia Jannon-Shields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 w:rsidR="008258F3"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  <w:r w:rsidR="008258F3">
      <w:rPr>
        <w:noProof/>
        <w:color w:val="000000"/>
      </w:rPr>
      <w:drawing>
        <wp:inline distT="0" distB="0" distL="0" distR="0" wp14:anchorId="3813A199" wp14:editId="511D15FF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3"/>
  </w:num>
  <w:num w:numId="2" w16cid:durableId="1454208289">
    <w:abstractNumId w:val="1"/>
  </w:num>
  <w:num w:numId="3" w16cid:durableId="741831560">
    <w:abstractNumId w:val="4"/>
  </w:num>
  <w:num w:numId="4" w16cid:durableId="1692410746">
    <w:abstractNumId w:val="2"/>
  </w:num>
  <w:num w:numId="5" w16cid:durableId="991759307">
    <w:abstractNumId w:val="0"/>
  </w:num>
  <w:num w:numId="6" w16cid:durableId="1132209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xf+O5Fm5KtMIfx0lofbkJoYO6gSyIuXIezJ9pRrFWxBUgIfUDI4SRdjFxNiciShS+gjvtBq6s8ymdntJkxEV+Q==" w:salt="7Prc1BWoebdqnbQLYtpTv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448E0"/>
    <w:rsid w:val="000A61F4"/>
    <w:rsid w:val="001027C2"/>
    <w:rsid w:val="00166FA3"/>
    <w:rsid w:val="0019684C"/>
    <w:rsid w:val="001968D7"/>
    <w:rsid w:val="001A036E"/>
    <w:rsid w:val="00202215"/>
    <w:rsid w:val="00221C61"/>
    <w:rsid w:val="0024420E"/>
    <w:rsid w:val="00255E9A"/>
    <w:rsid w:val="002C6150"/>
    <w:rsid w:val="002E62BB"/>
    <w:rsid w:val="00324FCC"/>
    <w:rsid w:val="003A51C2"/>
    <w:rsid w:val="003C772B"/>
    <w:rsid w:val="003E0633"/>
    <w:rsid w:val="003E460A"/>
    <w:rsid w:val="0041250A"/>
    <w:rsid w:val="00414A34"/>
    <w:rsid w:val="00453D7C"/>
    <w:rsid w:val="004E2F1E"/>
    <w:rsid w:val="004E38E4"/>
    <w:rsid w:val="004F0B1C"/>
    <w:rsid w:val="00644104"/>
    <w:rsid w:val="00646301"/>
    <w:rsid w:val="006549E9"/>
    <w:rsid w:val="00660434"/>
    <w:rsid w:val="006D353F"/>
    <w:rsid w:val="006E0763"/>
    <w:rsid w:val="006E24D8"/>
    <w:rsid w:val="00706D05"/>
    <w:rsid w:val="00742DC0"/>
    <w:rsid w:val="00795B54"/>
    <w:rsid w:val="008149FF"/>
    <w:rsid w:val="008258F3"/>
    <w:rsid w:val="008402E5"/>
    <w:rsid w:val="0084704F"/>
    <w:rsid w:val="008833A1"/>
    <w:rsid w:val="008C772A"/>
    <w:rsid w:val="008D39B6"/>
    <w:rsid w:val="00952F60"/>
    <w:rsid w:val="009A7F4F"/>
    <w:rsid w:val="00A44EE0"/>
    <w:rsid w:val="00A66D20"/>
    <w:rsid w:val="00AA7277"/>
    <w:rsid w:val="00AA78B4"/>
    <w:rsid w:val="00AC37AA"/>
    <w:rsid w:val="00B502FD"/>
    <w:rsid w:val="00B6241F"/>
    <w:rsid w:val="00B94F77"/>
    <w:rsid w:val="00B9785B"/>
    <w:rsid w:val="00BE4EE0"/>
    <w:rsid w:val="00BE5FA8"/>
    <w:rsid w:val="00BF1747"/>
    <w:rsid w:val="00BF7B86"/>
    <w:rsid w:val="00C61702"/>
    <w:rsid w:val="00C86DA2"/>
    <w:rsid w:val="00C9198C"/>
    <w:rsid w:val="00CC2E16"/>
    <w:rsid w:val="00CD2992"/>
    <w:rsid w:val="00D21023"/>
    <w:rsid w:val="00D320CB"/>
    <w:rsid w:val="00D33597"/>
    <w:rsid w:val="00D6391A"/>
    <w:rsid w:val="00D76529"/>
    <w:rsid w:val="00DB04A8"/>
    <w:rsid w:val="00DE32CD"/>
    <w:rsid w:val="00DF28A4"/>
    <w:rsid w:val="00E01C1E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92A1E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c7cf4e9f334210e3db00312682857a2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308</Words>
  <Characters>1762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13</cp:revision>
  <cp:lastPrinted>2023-08-09T14:52:00Z</cp:lastPrinted>
  <dcterms:created xsi:type="dcterms:W3CDTF">2023-12-07T00:03:00Z</dcterms:created>
  <dcterms:modified xsi:type="dcterms:W3CDTF">2024-01-09T23:41:00Z</dcterms:modified>
</cp:coreProperties>
</file>